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7809" w:rsidRPr="000F7809" w:rsidRDefault="000F7809" w:rsidP="000F7809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0F780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2CBFE1" wp14:editId="3FC9D961">
            <wp:extent cx="723265" cy="850900"/>
            <wp:effectExtent l="19050" t="0" r="635" b="0"/>
            <wp:docPr id="2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809" w:rsidRPr="000F7809" w:rsidRDefault="000F7809" w:rsidP="000F7809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7809" w:rsidRPr="000F7809" w:rsidRDefault="000F7809" w:rsidP="006004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r w:rsidRPr="000F7809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  <w:t>АДМИНИСТРАЦИЯ БЕССОНОВСКОГО СЕЛЬСОВЕТА</w:t>
      </w:r>
    </w:p>
    <w:p w:rsidR="000F7809" w:rsidRPr="000F7809" w:rsidRDefault="000F7809" w:rsidP="006004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</w:pPr>
      <w:r w:rsidRPr="000F7809">
        <w:rPr>
          <w:rFonts w:ascii="Times New Roman" w:eastAsia="Times New Roman" w:hAnsi="Times New Roman" w:cs="Times New Roman"/>
          <w:b/>
          <w:color w:val="000000"/>
          <w:sz w:val="36"/>
          <w:szCs w:val="36"/>
          <w:lang w:eastAsia="ru-RU"/>
        </w:rPr>
        <w:t>БЕССОНОВСКОГО РАЙОНА ПЕНЗЕНСКОЙ ОБЛАСТИ</w:t>
      </w:r>
    </w:p>
    <w:p w:rsidR="000F7809" w:rsidRDefault="000F7809" w:rsidP="000F78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F7809" w:rsidRPr="000F7809" w:rsidRDefault="000F7809" w:rsidP="000F78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F7809" w:rsidRPr="000F7809" w:rsidRDefault="000F7809" w:rsidP="000F78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F78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ПОСТАНОВЛЕНИЕ</w:t>
      </w:r>
    </w:p>
    <w:tbl>
      <w:tblPr>
        <w:tblW w:w="9714" w:type="dxa"/>
        <w:tblLayout w:type="fixed"/>
        <w:tblLook w:val="01E0" w:firstRow="1" w:lastRow="1" w:firstColumn="1" w:lastColumn="1" w:noHBand="0" w:noVBand="0"/>
      </w:tblPr>
      <w:tblGrid>
        <w:gridCol w:w="9714"/>
      </w:tblGrid>
      <w:tr w:rsidR="000F7809" w:rsidRPr="000F7809" w:rsidTr="000F7809">
        <w:trPr>
          <w:trHeight w:val="172"/>
        </w:trPr>
        <w:tc>
          <w:tcPr>
            <w:tcW w:w="9606" w:type="dxa"/>
          </w:tcPr>
          <w:p w:rsidR="000F7809" w:rsidRPr="000F7809" w:rsidRDefault="000F7809" w:rsidP="000F780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F7809" w:rsidRPr="007F713A" w:rsidRDefault="000F7809" w:rsidP="000F780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</w:pPr>
            <w:r w:rsidRPr="000F780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от</w:t>
            </w:r>
            <w:r w:rsidRPr="000F78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7F713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11 июня 2021 года</w:t>
            </w:r>
            <w:r w:rsidR="007F71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F780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№ </w:t>
            </w:r>
            <w:r w:rsidR="007F713A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239</w:t>
            </w:r>
          </w:p>
        </w:tc>
      </w:tr>
      <w:tr w:rsidR="000F7809" w:rsidRPr="000F7809" w:rsidTr="000F7809">
        <w:trPr>
          <w:trHeight w:val="274"/>
        </w:trPr>
        <w:tc>
          <w:tcPr>
            <w:tcW w:w="9606" w:type="dxa"/>
          </w:tcPr>
          <w:p w:rsidR="000F7809" w:rsidRPr="000F7809" w:rsidRDefault="000F7809" w:rsidP="000F7809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F780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с. Бессоновка</w:t>
            </w:r>
          </w:p>
        </w:tc>
      </w:tr>
    </w:tbl>
    <w:p w:rsidR="000F7809" w:rsidRPr="000F7809" w:rsidRDefault="000F7809" w:rsidP="000F780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pacing w:val="20"/>
          <w:sz w:val="24"/>
          <w:szCs w:val="24"/>
          <w:lang w:eastAsia="ru-RU"/>
        </w:rPr>
      </w:pPr>
    </w:p>
    <w:p w:rsidR="000F7809" w:rsidRPr="000F7809" w:rsidRDefault="000F7809" w:rsidP="000F78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18E4" w:rsidRPr="006004B5" w:rsidRDefault="00890225" w:rsidP="00E318E4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6004B5">
        <w:rPr>
          <w:rFonts w:ascii="Times New Roman" w:hAnsi="Times New Roman" w:cs="Times New Roman"/>
          <w:sz w:val="26"/>
          <w:szCs w:val="26"/>
        </w:rPr>
        <w:t xml:space="preserve">О внесении изменений в Административный регламент </w:t>
      </w:r>
      <w:r w:rsidR="000F7809" w:rsidRPr="006004B5">
        <w:rPr>
          <w:rFonts w:ascii="Times New Roman" w:hAnsi="Times New Roman" w:cs="Times New Roman"/>
          <w:sz w:val="26"/>
          <w:szCs w:val="26"/>
        </w:rPr>
        <w:t>по предоставлению</w:t>
      </w:r>
      <w:r w:rsidRPr="006004B5">
        <w:rPr>
          <w:rFonts w:ascii="Times New Roman" w:hAnsi="Times New Roman" w:cs="Times New Roman"/>
          <w:sz w:val="26"/>
          <w:szCs w:val="26"/>
        </w:rPr>
        <w:t xml:space="preserve"> муниципальной услуги «Перевод жилого помещения в нежилое или нежилого помещения в жилое», утвержденный постановлением администрации </w:t>
      </w:r>
      <w:r w:rsidR="000F7809" w:rsidRPr="006004B5">
        <w:rPr>
          <w:rFonts w:ascii="Times New Roman" w:hAnsi="Times New Roman" w:cs="Times New Roman"/>
          <w:sz w:val="26"/>
          <w:szCs w:val="26"/>
        </w:rPr>
        <w:t>Бессоновского</w:t>
      </w:r>
      <w:r w:rsidRPr="006004B5">
        <w:rPr>
          <w:rFonts w:ascii="Times New Roman" w:hAnsi="Times New Roman" w:cs="Times New Roman"/>
          <w:sz w:val="26"/>
          <w:szCs w:val="26"/>
        </w:rPr>
        <w:t xml:space="preserve"> сельсовета Бессоновского района Пензенской</w:t>
      </w:r>
      <w:r w:rsidR="000F7809" w:rsidRPr="006004B5">
        <w:rPr>
          <w:rFonts w:ascii="Times New Roman" w:hAnsi="Times New Roman" w:cs="Times New Roman"/>
          <w:sz w:val="26"/>
          <w:szCs w:val="26"/>
        </w:rPr>
        <w:t xml:space="preserve"> области от 27</w:t>
      </w:r>
      <w:r w:rsidRPr="006004B5">
        <w:rPr>
          <w:rFonts w:ascii="Times New Roman" w:hAnsi="Times New Roman" w:cs="Times New Roman"/>
          <w:sz w:val="26"/>
          <w:szCs w:val="26"/>
        </w:rPr>
        <w:t xml:space="preserve">.06.2019 № </w:t>
      </w:r>
      <w:r w:rsidR="000F7809" w:rsidRPr="006004B5">
        <w:rPr>
          <w:rFonts w:ascii="Times New Roman" w:hAnsi="Times New Roman" w:cs="Times New Roman"/>
          <w:sz w:val="26"/>
          <w:szCs w:val="26"/>
        </w:rPr>
        <w:t>325</w:t>
      </w:r>
    </w:p>
    <w:p w:rsidR="00E318E4" w:rsidRPr="006004B5" w:rsidRDefault="00E318E4" w:rsidP="00E318E4">
      <w:pPr>
        <w:pStyle w:val="ConsPlusNormal0"/>
        <w:ind w:firstLine="540"/>
        <w:jc w:val="both"/>
        <w:rPr>
          <w:rFonts w:ascii="Times New Roman" w:hAnsi="Times New Roman" w:cs="Times New Roman"/>
          <w:sz w:val="26"/>
          <w:szCs w:val="26"/>
        </w:rPr>
      </w:pPr>
    </w:p>
    <w:p w:rsidR="00890225" w:rsidRPr="006004B5" w:rsidRDefault="00890225" w:rsidP="00890225">
      <w:pPr>
        <w:pStyle w:val="ConsPlusTitle"/>
        <w:ind w:firstLine="709"/>
        <w:jc w:val="both"/>
        <w:rPr>
          <w:rFonts w:ascii="Times New Roman" w:hAnsi="Times New Roman" w:cs="Times New Roman"/>
          <w:b w:val="0"/>
          <w:sz w:val="26"/>
          <w:szCs w:val="26"/>
        </w:rPr>
      </w:pPr>
    </w:p>
    <w:p w:rsidR="00E318E4" w:rsidRPr="006004B5" w:rsidRDefault="00890225" w:rsidP="00890225">
      <w:pPr>
        <w:pStyle w:val="ConsPlusTitle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04B5">
        <w:rPr>
          <w:rFonts w:ascii="Times New Roman" w:hAnsi="Times New Roman" w:cs="Times New Roman"/>
          <w:b w:val="0"/>
          <w:sz w:val="26"/>
          <w:szCs w:val="26"/>
        </w:rPr>
        <w:t>В целях приведения в соответствие с законодательством Российской Федерации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>, руководствуясь постановлени</w:t>
      </w:r>
      <w:r w:rsidR="00C10BA2" w:rsidRPr="006004B5">
        <w:rPr>
          <w:rFonts w:ascii="Times New Roman" w:hAnsi="Times New Roman" w:cs="Times New Roman"/>
          <w:b w:val="0"/>
          <w:sz w:val="26"/>
          <w:szCs w:val="26"/>
        </w:rPr>
        <w:t>ем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 администрации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Бессоновс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кого сельсовета Бессоновского района Пензенской области от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30.04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.2020 №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141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 «О разработке и утверждении административных регламентов предоставления муниципальных услуг администрацией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Бессоновского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 сельсовета Бессоновского района Пензенской области»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 xml:space="preserve"> ( с последующими изменениями)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, Уставом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Бессоновского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 сельсовета Бессоновского района Пензенской области, администрация </w:t>
      </w:r>
      <w:r w:rsidR="000F7809" w:rsidRPr="006004B5">
        <w:rPr>
          <w:rFonts w:ascii="Times New Roman" w:hAnsi="Times New Roman" w:cs="Times New Roman"/>
          <w:b w:val="0"/>
          <w:sz w:val="26"/>
          <w:szCs w:val="26"/>
        </w:rPr>
        <w:t>Бессоновского</w:t>
      </w:r>
      <w:r w:rsidR="00E318E4" w:rsidRPr="006004B5">
        <w:rPr>
          <w:rFonts w:ascii="Times New Roman" w:hAnsi="Times New Roman" w:cs="Times New Roman"/>
          <w:b w:val="0"/>
          <w:sz w:val="26"/>
          <w:szCs w:val="26"/>
        </w:rPr>
        <w:t xml:space="preserve"> сельсовета Бессоновского района Пензенской области  </w:t>
      </w:r>
      <w:r w:rsidR="00E318E4" w:rsidRPr="006004B5">
        <w:rPr>
          <w:rFonts w:ascii="Times New Roman" w:hAnsi="Times New Roman" w:cs="Times New Roman"/>
          <w:sz w:val="26"/>
          <w:szCs w:val="26"/>
        </w:rPr>
        <w:t>постановляет:</w:t>
      </w:r>
    </w:p>
    <w:p w:rsidR="00E318E4" w:rsidRPr="006004B5" w:rsidRDefault="00E318E4" w:rsidP="00E318E4">
      <w:pPr>
        <w:pStyle w:val="ConsPlusTitle"/>
        <w:ind w:firstLine="709"/>
        <w:jc w:val="both"/>
        <w:rPr>
          <w:rFonts w:ascii="Times New Roman" w:hAnsi="Times New Roman" w:cs="Times New Roman"/>
          <w:b w:val="0"/>
          <w:sz w:val="26"/>
          <w:szCs w:val="26"/>
        </w:rPr>
      </w:pP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1. Внести изменения в Административный</w:t>
      </w:r>
      <w:r w:rsidRPr="006004B5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 </w:t>
      </w:r>
      <w:hyperlink w:anchor="P31">
        <w:r w:rsidRPr="006004B5">
          <w:rPr>
            <w:rFonts w:ascii="Times New Roman" w:eastAsia="Times New Roman" w:hAnsi="Times New Roman" w:cs="Times New Roman"/>
            <w:color w:val="000000" w:themeColor="text1"/>
            <w:sz w:val="26"/>
            <w:szCs w:val="26"/>
            <w:lang w:eastAsia="ar-SA"/>
          </w:rPr>
          <w:t>регламент</w:t>
        </w:r>
      </w:hyperlink>
      <w:r w:rsidRPr="006004B5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 </w:t>
      </w:r>
      <w:r w:rsidR="000F7809" w:rsidRPr="006004B5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по 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предоставлени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ю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муниципальной услуги «Перевод жилого помещения в жилое или нежилого помещения в жилое»,</w:t>
      </w:r>
      <w:r w:rsidRPr="006004B5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утвержденный постановлением администрации</w:t>
      </w:r>
      <w:r w:rsidR="00890225" w:rsidRPr="006004B5">
        <w:rPr>
          <w:rFonts w:ascii="Times New Roman" w:hAnsi="Times New Roman" w:cs="Times New Roman"/>
          <w:sz w:val="26"/>
          <w:szCs w:val="26"/>
        </w:rPr>
        <w:t xml:space="preserve"> Александровского сельсовета Бессоновского района Пензенской области от 2</w:t>
      </w:r>
      <w:r w:rsidR="000F7809" w:rsidRPr="006004B5">
        <w:rPr>
          <w:rFonts w:ascii="Times New Roman" w:hAnsi="Times New Roman" w:cs="Times New Roman"/>
          <w:sz w:val="26"/>
          <w:szCs w:val="26"/>
        </w:rPr>
        <w:t>7</w:t>
      </w:r>
      <w:r w:rsidR="00890225" w:rsidRPr="006004B5">
        <w:rPr>
          <w:rFonts w:ascii="Times New Roman" w:hAnsi="Times New Roman" w:cs="Times New Roman"/>
          <w:sz w:val="26"/>
          <w:szCs w:val="26"/>
        </w:rPr>
        <w:t xml:space="preserve">.06.2019 № </w:t>
      </w:r>
      <w:r w:rsidR="000F7809" w:rsidRPr="006004B5">
        <w:rPr>
          <w:rFonts w:ascii="Times New Roman" w:hAnsi="Times New Roman" w:cs="Times New Roman"/>
          <w:sz w:val="26"/>
          <w:szCs w:val="26"/>
        </w:rPr>
        <w:t>325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, изложив его в новой редакции согласно приложению к настоящему постановлению.</w:t>
      </w:r>
    </w:p>
    <w:p w:rsidR="00890225" w:rsidRPr="006004B5" w:rsidRDefault="00E94FFA" w:rsidP="00890225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</w:t>
      </w:r>
      <w:r w:rsidR="00890225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Опубликовать настоящее постановление в информационном бюллетене «Сельские ведомости» и на официальном сайте администрации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Бессоновского</w:t>
      </w:r>
      <w:r w:rsidR="00890225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сельсовета Бессоновского района Пензенской области в информационно-телекоммуникационной сети «Интернет».</w:t>
      </w:r>
    </w:p>
    <w:p w:rsidR="00890225" w:rsidRPr="006004B5" w:rsidRDefault="00890225" w:rsidP="00890225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3.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>Настоящее постановление  вступает в силу на следующий день после дня его официального опубликования.</w:t>
      </w:r>
    </w:p>
    <w:p w:rsidR="00E94FFA" w:rsidRPr="006004B5" w:rsidRDefault="00890225" w:rsidP="000F780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4.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Контроль за исполнением настоящего постановления возложить на                       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заместителя главы администрации Бессоновского сельсовета Бессоновского района Пензенской области Кондрашову Л.В.</w:t>
      </w:r>
    </w:p>
    <w:p w:rsidR="006004B5" w:rsidRDefault="006004B5" w:rsidP="000F780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0F7809" w:rsidRPr="006004B5" w:rsidRDefault="000F7809" w:rsidP="000F780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Глава администрации </w:t>
      </w:r>
    </w:p>
    <w:p w:rsidR="000F7809" w:rsidRPr="006004B5" w:rsidRDefault="000F7809" w:rsidP="000F7809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Бессоновского сельсовета                                                            С.А. Твердунов</w:t>
      </w:r>
    </w:p>
    <w:p w:rsidR="000F7809" w:rsidRPr="006004B5" w:rsidRDefault="000F7809" w:rsidP="000F7809">
      <w:pPr>
        <w:pStyle w:val="ConsPlusNormal0"/>
        <w:jc w:val="both"/>
        <w:rPr>
          <w:rFonts w:ascii="Times New Roman" w:hAnsi="Times New Roman" w:cs="Times New Roman"/>
          <w:sz w:val="26"/>
          <w:szCs w:val="26"/>
        </w:rPr>
      </w:pPr>
    </w:p>
    <w:p w:rsidR="00E94FFA" w:rsidRPr="006004B5" w:rsidRDefault="00E94FFA" w:rsidP="006004B5">
      <w:pPr>
        <w:tabs>
          <w:tab w:val="left" w:pos="851"/>
        </w:tabs>
        <w:spacing w:after="0" w:line="276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 w:rsidRPr="006004B5">
        <w:rPr>
          <w:rFonts w:ascii="Times New Roman" w:hAnsi="Times New Roman" w:cs="Times New Roman"/>
          <w:sz w:val="26"/>
          <w:szCs w:val="26"/>
        </w:rPr>
        <w:br w:type="page"/>
      </w:r>
      <w:r w:rsidR="0056463B" w:rsidRPr="006004B5">
        <w:rPr>
          <w:rFonts w:ascii="Times New Roman" w:eastAsia="Times New Roman" w:hAnsi="Times New Roman" w:cs="Times New Roman"/>
          <w:lang w:eastAsia="ru-RU"/>
        </w:rPr>
        <w:lastRenderedPageBreak/>
        <w:t xml:space="preserve">Приложение к </w:t>
      </w: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6004B5">
        <w:rPr>
          <w:rFonts w:ascii="Times New Roman" w:eastAsia="Times New Roman" w:hAnsi="Times New Roman" w:cs="Times New Roman"/>
          <w:lang w:eastAsia="ru-RU"/>
        </w:rPr>
        <w:t>постановлени</w:t>
      </w:r>
      <w:r w:rsidR="0056463B" w:rsidRPr="006004B5">
        <w:rPr>
          <w:rFonts w:ascii="Times New Roman" w:eastAsia="Times New Roman" w:hAnsi="Times New Roman" w:cs="Times New Roman"/>
          <w:lang w:eastAsia="ru-RU"/>
        </w:rPr>
        <w:t>ю</w:t>
      </w:r>
      <w:r w:rsidRPr="006004B5">
        <w:rPr>
          <w:rFonts w:ascii="Times New Roman" w:eastAsia="Times New Roman" w:hAnsi="Times New Roman" w:cs="Times New Roman"/>
          <w:lang w:eastAsia="ru-RU"/>
        </w:rPr>
        <w:t xml:space="preserve"> администрации</w:t>
      </w:r>
    </w:p>
    <w:p w:rsidR="00E94FFA" w:rsidRPr="006004B5" w:rsidRDefault="000F7809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 w:rsidRPr="006004B5">
        <w:rPr>
          <w:rFonts w:ascii="Times New Roman" w:eastAsia="Times New Roman" w:hAnsi="Times New Roman" w:cs="Times New Roman"/>
          <w:lang w:eastAsia="ru-RU"/>
        </w:rPr>
        <w:t>Бессоновского</w:t>
      </w:r>
      <w:r w:rsidR="00890225" w:rsidRPr="006004B5">
        <w:rPr>
          <w:rFonts w:ascii="Times New Roman" w:eastAsia="Times New Roman" w:hAnsi="Times New Roman" w:cs="Times New Roman"/>
          <w:lang w:eastAsia="ru-RU"/>
        </w:rPr>
        <w:t xml:space="preserve"> сельсовета</w:t>
      </w:r>
    </w:p>
    <w:p w:rsidR="00890225" w:rsidRPr="006004B5" w:rsidRDefault="00890225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 w:rsidRPr="006004B5">
        <w:rPr>
          <w:rFonts w:ascii="Times New Roman" w:eastAsia="Times New Roman" w:hAnsi="Times New Roman" w:cs="Times New Roman"/>
          <w:lang w:eastAsia="ru-RU"/>
        </w:rPr>
        <w:t>Бессоновского района</w:t>
      </w:r>
    </w:p>
    <w:p w:rsidR="00890225" w:rsidRPr="006004B5" w:rsidRDefault="00890225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 w:rsidRPr="006004B5">
        <w:rPr>
          <w:rFonts w:ascii="Times New Roman" w:eastAsia="Times New Roman" w:hAnsi="Times New Roman" w:cs="Times New Roman"/>
          <w:lang w:eastAsia="ru-RU"/>
        </w:rPr>
        <w:t>Пензенской области</w:t>
      </w:r>
    </w:p>
    <w:p w:rsidR="00E94FFA" w:rsidRPr="006004B5" w:rsidRDefault="007F713A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от </w:t>
      </w:r>
      <w:r w:rsidRPr="007F713A">
        <w:rPr>
          <w:rFonts w:ascii="Times New Roman" w:eastAsia="Times New Roman" w:hAnsi="Times New Roman" w:cs="Times New Roman"/>
          <w:u w:val="single"/>
          <w:lang w:eastAsia="ru-RU"/>
        </w:rPr>
        <w:t>11 июня 2021 г.</w:t>
      </w:r>
      <w:r w:rsidR="00E94FFA" w:rsidRPr="006004B5">
        <w:rPr>
          <w:rFonts w:ascii="Times New Roman" w:eastAsia="Times New Roman" w:hAnsi="Times New Roman" w:cs="Times New Roman"/>
          <w:lang w:eastAsia="ru-RU"/>
        </w:rPr>
        <w:t xml:space="preserve"> № </w:t>
      </w:r>
      <w:r w:rsidRPr="007F713A">
        <w:rPr>
          <w:rFonts w:ascii="Times New Roman" w:eastAsia="Times New Roman" w:hAnsi="Times New Roman" w:cs="Times New Roman"/>
          <w:u w:val="single"/>
          <w:lang w:eastAsia="ru-RU"/>
        </w:rPr>
        <w:t>239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Административный регламент</w:t>
      </w:r>
    </w:p>
    <w:p w:rsidR="00E94FFA" w:rsidRPr="00E94FFA" w:rsidRDefault="00B63928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по </w:t>
      </w:r>
      <w:r w:rsidR="00E94FFA"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предоставлени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ю</w:t>
      </w:r>
      <w:bookmarkStart w:id="0" w:name="_GoBack"/>
      <w:bookmarkEnd w:id="0"/>
      <w:r w:rsidR="00E94FFA"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муниципальной услуги «Перевод жилого помещения в нежилое или нежилого помещения в жилое»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outlineLvl w:val="1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I. Общие положения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Предмет регулирования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1.1. Административный регламент предоставления муниципальной услуги «Перевод </w:t>
      </w:r>
      <w:r w:rsidRPr="0056463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жилого помещения в нежилое или нежилого помещения в жилое» (далее - Административный регламент) устанавливает порядок и стандарт предоставления муниципальной услуги «Перевод жилого помещения в нежилое или нежилого 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помещения в жилое» (далее - муниципальная услуга), определяет сроки и последовательность административных процедур (действий) администрации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Бессоновского</w:t>
      </w:r>
      <w:r w:rsidR="0056463B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сельсовета Бессоновского района Пензенской области</w:t>
      </w:r>
      <w:r w:rsidRPr="006004B5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(далее - Администрация)  при предоставлении муниципальной услуги.</w:t>
      </w: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Круг заявителей</w:t>
      </w: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1.2. Заявителями на предоставление муниципальной услуги являются физические или юридические лица - собственники переводимых помещений, либо их уполномоченные представители (далее - заявители).</w:t>
      </w:r>
    </w:p>
    <w:p w:rsidR="00E94FFA" w:rsidRPr="006004B5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6004B5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6004B5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Требования к порядку информирования о предоставлении</w:t>
      </w:r>
    </w:p>
    <w:p w:rsidR="00E94FFA" w:rsidRPr="006004B5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6004B5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муниципальной услуги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1.3. Информирование заявителя о предоставлении муниципальной услуги осуществляется: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1.3.1. Лично;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1.3.2. Непосредственно в здании Администрации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1.3.3. Посредством использования телефонной, почтовой связи, а также электронной почты;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1.3.4. Посредством размещения информации на официальном сайте Администрации в информационно-телекоммуникационной сети «Интернет» </w:t>
      </w:r>
      <w:r w:rsidR="000F7809" w:rsidRPr="006004B5">
        <w:rPr>
          <w:rFonts w:ascii="Times New Roman" w:hAnsi="Times New Roman"/>
          <w:position w:val="-2"/>
          <w:sz w:val="26"/>
          <w:szCs w:val="26"/>
          <w:lang w:eastAsia="ar-SA"/>
        </w:rPr>
        <w:t>http://bessonovsky.bessonovka.pnzreg.ru</w:t>
      </w:r>
      <w:r w:rsidR="000F7809" w:rsidRPr="006004B5">
        <w:rPr>
          <w:rFonts w:ascii="Times New Roman" w:hAnsi="Times New Roman"/>
          <w:i/>
          <w:position w:val="-2"/>
          <w:sz w:val="26"/>
          <w:szCs w:val="26"/>
          <w:lang w:eastAsia="ar-SA"/>
        </w:rPr>
        <w:t xml:space="preserve"> </w:t>
      </w: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(далее - официальный сайт Администрации), в федеральной государственной информационной системе «Единый портал государственных и муниципальных услуг (функций)» www.gosuslugi.ru (далее - Единый портал) и (или) в региональной государственной информационной системе «Портал государственных и муниципальных услуг (функций) Пензенской области» (gosuslugi.pnzreg.ru) (далее - Региональный портал);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1.3.5. В многофункциональном центре предоставления государственных и </w:t>
      </w: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lastRenderedPageBreak/>
        <w:t>муниципальных услуг (далее - МФЦ)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1.4. Консультирование по процедуре предоставления муниципальной услуги предоставляется специалистом Администрации, в чьи должностные обязанности входит предоставление муниципальной услуги: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а) при личном обращении заявителя;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б) по письменным обращениям.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Ответ на обращение направляется почтой в адрес заявителя в срок, не превышающий 2 (двух) дней со дня регистрации письменного обращения;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в) по телефону.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Индивидуальное устное консультирование каждого заявителя, в том числе обратившегося по телефону, осуществляется не более 10 (десяти) минут.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При ответе на телефонные звонки специалист Администрации, осуществляющий консультирование, сняв трубку, должен назвать фамилию, имя, отчество (при наличии), занимаемую должность, предложить заявителю представиться и изложить суть вопроса.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Во время разговора необходимо произносить слова четко, избегать параллельных разговоров с окружающими людьми и не прерывать разговор по причине поступления звонка на другой аппарат. В конце консультирования специалист Администрации, осуществляющий консультирование, должен кратко подвести итоги и перечислить меры, которые надо принять заявителю.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Специалист Администрации, осуществляющий консультирование, должен корректно и внимательно относиться к заявителю, не унижая его чести и достоинства;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г) по электронной почте ответ по вопросам, перечень которых установлен пунктом 1.5 Административного регламента, направляется на адрес электронной почты заявителя в срок, не превышающий 2 (двух) дней со дня регистрации обращения, поступившего в форме электронного документа.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Ответы на вопросы, не предусмотренные пунктом 1.5 Административного регламента, направляются на электронный адрес заявителя в срок, не превышающий 2 (двух) дней со дня регистрации обращения, поступившего в форме электронного документа;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д) заявитель имеет право на получение информации о предоставлении муниципальной услуги посредством Единого портала и Регионального портала.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1.5. Информация по вопросам предоставления муниципальной услуги включает в себя следующие сведения: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1) перечень нормативных правовых актов, регулирующих отношения, возникающие в связи с предоставлением муниципальной услуги, с указанием их реквизитов и источников официального опубликования;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2) круг заявителей, которым предоставляется муниципальная услуга;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3) перечень документов представляемых заявителем для получения муниципальной услуги, требования, предъявляемые к этим документам и их оформлению, включая образцы заполнения форм документов, а также перечень документов, которые заявитель вправе представить по собственной инициативе;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4) срок предоставления муниципальной услуги;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5) порядок и способы подачи документов, представляемых заявителем для получения муниципальной услуги;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6) размер платы, взимаемой с заявителя при предоставлении муниципальной услуги, и способы ее взимания в случаях, предусмотренных федеральными законами, принимаемыми в соответствии с ними иными нормативными правовыми актами Российской Федерации, нормативными правовыми актами Пензенской области и </w:t>
      </w: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lastRenderedPageBreak/>
        <w:t xml:space="preserve">нормативными правовыми актами </w:t>
      </w:r>
      <w:r w:rsidR="00056C13"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администрации </w:t>
      </w:r>
      <w:r w:rsidR="000F7809" w:rsidRPr="006004B5">
        <w:rPr>
          <w:rFonts w:ascii="Times New Roman" w:hAnsi="Times New Roman"/>
          <w:position w:val="-2"/>
          <w:sz w:val="26"/>
          <w:szCs w:val="26"/>
          <w:lang w:eastAsia="ar-SA"/>
        </w:rPr>
        <w:t>Бессоновского</w:t>
      </w:r>
      <w:r w:rsidR="00056C13"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 сельсовета Бессоновского района Пензенской области</w:t>
      </w: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7) порядок получения информации заявителем по вопросам предоставления муниципальной услуги, сведений о ходе предоставления муниципальной услуги;</w:t>
      </w:r>
    </w:p>
    <w:p w:rsidR="00E94FFA" w:rsidRPr="006004B5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>8) результаты предоставления муниципальной услуги, порядок направления документа, являющегося результатом предоставления муниципальной услуги;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6004B5">
        <w:rPr>
          <w:rFonts w:ascii="Times New Roman" w:hAnsi="Times New Roman"/>
          <w:position w:val="-2"/>
          <w:sz w:val="26"/>
          <w:szCs w:val="26"/>
          <w:lang w:eastAsia="ar-SA"/>
        </w:rPr>
        <w:t xml:space="preserve">9) перечень оснований для отказа </w:t>
      </w:r>
      <w:r w:rsidRPr="00E94FFA">
        <w:rPr>
          <w:rFonts w:ascii="Times New Roman" w:hAnsi="Times New Roman"/>
          <w:color w:val="00000A"/>
          <w:position w:val="-2"/>
          <w:sz w:val="26"/>
          <w:szCs w:val="26"/>
          <w:lang w:eastAsia="ar-SA"/>
        </w:rPr>
        <w:t xml:space="preserve">в приеме документов, необходимых для предоставления муниципальной услуги, </w:t>
      </w: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приостановления или отказа в предоставлении муниципальной услуги;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10) сведения о месте нахождения, графике работы, телефонах, адресе официального сайта Администрации, а также электронной почты;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11) перечень МФЦ, в которых предоставляется муниципальная услуга, сведения о месте нахождения, графике работы, телефонах, адресе официального сайта МФЦ в информационно-телекоммуникационной сети «Интернет» (далее - официальный сайт МФЦ), а также электронной почты;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12) порядок досудебного (внесудебного) обжалования действий (бездействия) и решений, принятых (осуществляемых) в ходе предоставления муниципальной услуги.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1.6. На Едином портале, Региональном портале, официальном сайте Администрации размещается информация по вопросам предоставления муниципальной услуги, включающая в себя сведения согласно пункту 1.5 Административного регламента.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1.7. Информация по вопросам предоставления муниципальной услуги предоставляется заявителю бесплатно.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1.8. Доступ к информации о сроках и порядке предоставления муниципальной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 или предоставление им персональных данных.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1.9. Порядок, форма, место размещения и способы получения справочной информации.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Основными требованиями к информированию являются достоверность и полнота предоставляемой справочной информации, четкость в изложении такой информации, наглядность, оперативность, удобство и доступность ее получения.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Порядок, форма и способы получения справочной информации соответствуют требованиям по информированию заявителей по вопросам предоставления муниципальной услуги, предусмотренным пунктом 1.5 Административного регламента.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К справочной информации относится следующая информация: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- место нахождения и график работы Администрации, МФЦ;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- справочные телефоны Администрации, МФЦ, в том числе номер</w:t>
      </w: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br/>
        <w:t>телефона-автоинформатора (при наличии);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- адреса официальных сайтов Администрации, МФЦ, адреса их электронной почты.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1.10. Справочная информация, предусмотренная пунктом 1.9 Административного регламента, размещается на информационных стендах Администрации, МФЦ на официальном сайте Администрации, МФЦ, на Едином портале, Региональном портале.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1.11. Администрация обеспечивает размещение и актуализацию справочной информации на информационных стендах Администрации, на Едином портале, Региональном портале, официальном сайте Администрации.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 xml:space="preserve">1.12. Подробную информацию о предоставляемой муниципальной услуге, о сроках и ходе ее предоставления можно получить также в МФЦ в соответствии с соглашением о </w:t>
      </w: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lastRenderedPageBreak/>
        <w:t>взаимодействии, заключенным между МФЦ и Администрацией.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shd w:val="clear" w:color="auto" w:fill="FFFFFF" w:themeFill="background1"/>
          <w:lang w:eastAsia="ar-SA"/>
        </w:rPr>
        <w:t>Требования к информационным стендам МФЦ установлены пунктом 2.20 Административного</w:t>
      </w: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 xml:space="preserve"> регламента.</w:t>
      </w:r>
    </w:p>
    <w:p w:rsidR="00E94FFA" w:rsidRPr="00E94FFA" w:rsidRDefault="00E94FFA" w:rsidP="00E94FFA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/>
          <w:position w:val="-2"/>
          <w:sz w:val="26"/>
          <w:szCs w:val="26"/>
          <w:lang w:eastAsia="ar-SA"/>
        </w:rPr>
      </w:pPr>
      <w:r w:rsidRPr="00E94FFA">
        <w:rPr>
          <w:rFonts w:ascii="Times New Roman" w:hAnsi="Times New Roman"/>
          <w:position w:val="-2"/>
          <w:sz w:val="26"/>
          <w:szCs w:val="26"/>
          <w:lang w:eastAsia="ar-SA"/>
        </w:rPr>
        <w:t>МФЦ обеспечивает размещение и актуализацию справочной информации на информационных стендах и официальном сайте МФЦ.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II. Стандарт предоставления муниципальной услуги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Наименование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2.1. Наименование муниципальной услуги: «Перевод жилого помещения в нежилое или нежилого помещения в жилое».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Краткое наименование муниципальной услуги отсутствует.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Наименование органа местного самоуправления,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предоставляющего муниципальную услугу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2.2. Муниципальная услуга предоставляется Администрацией.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Результат предоставления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2.3. Результатом предоставления муниципальной услуги является: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постановление о переводе жилого помещения в нежилое или нежилого помещения в жилое;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постановление об отказе в переводе жилого помещения в нежилое или нежилого помещения в жилое.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Результат предоставления муниципальной услуги может быть по выбору заявителя предоставлен ему: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1) в виде бумажного документа, который заявитель получает непосредственно при личном обращении в Администрации;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2) в виде бумажного документа, который направляется Администрацией заявителю посредством почтового отправления;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3) в виде бумажного документа, который заявитель получает непосредственно при личном обращении в МФЦ;</w:t>
      </w:r>
    </w:p>
    <w:p w:rsidR="00E94FFA" w:rsidRPr="00E94FFA" w:rsidRDefault="008048F8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="00E94FFA"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) в виде электронного документа, который направляется Администрацией заявителю посредством официальной электронной почты;</w:t>
      </w:r>
    </w:p>
    <w:p w:rsidR="00E94FFA" w:rsidRPr="00E94FFA" w:rsidRDefault="008048F8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="00E94FFA"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) в виде электронного документа, который направляется посредствам Регионального портала, Единого портала.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Срок предоставления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2.4. Срок предоставления муниципальной услуги не может превышать 45 (сорока пяти) дней со дня представления заявления и документов, необходимых для предоставления муниципальной услуги, в Администрацию.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случае подачи заявления через МФЦ срок, предоставления муниципальной услуги исчисляется со дня передачи документов из МФЦ в Администрацию.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Правовые основания для предоставления муниципальной услуги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2.5. Перечень нормативных правовых актов, регулирующих предоставление муниципальной услуги (с указанием их реквизитов и источников официального опубликования), размещается на информационных стендах Администрации, МФЦ, на официальном сайте Администрации, МФЦ, на Едином портале и Региональном портале.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Администрация обеспечивает размещение и актуализацию перечня нормативных правовых актов, регулирующих предоставление муниципальной услуги, на информационных стендах Администрации, на официальном сайте Администрации, на Едином портале и Региональном портале. 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МФЦ обеспечивает размещение и актуализацию перечня нормативных правовых актов, регулирующих предоставление муниципальной услуги, на информационных стендах МФЦ и на официальном сайте МФЦ.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sz w:val="26"/>
          <w:szCs w:val="26"/>
          <w:lang w:eastAsia="ru-RU"/>
        </w:rPr>
      </w:pPr>
      <w:r w:rsidRPr="00E94FFA">
        <w:rPr>
          <w:rFonts w:ascii="Times New Roman" w:hAnsi="Times New Roman"/>
          <w:b/>
          <w:sz w:val="26"/>
          <w:szCs w:val="26"/>
        </w:rPr>
        <w:t>И</w:t>
      </w:r>
      <w:r w:rsidRPr="00E94FFA">
        <w:rPr>
          <w:rFonts w:ascii="Times New Roman" w:hAnsi="Times New Roman"/>
          <w:b/>
          <w:sz w:val="26"/>
          <w:szCs w:val="26"/>
          <w:lang w:eastAsia="ru-RU"/>
        </w:rPr>
        <w:t>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 с разделением на документы и информацию, которые заявитель должен представить самостоятельно, и документы, которые заявитель вправе представить по собственной инициативе, так как они подлежат представлению в рамках межведомственного информационного взаимодействия, способы их представления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2.6. Исчерпывающий перечень документов, необходимых для предоставления муниципальной услуги, которые заявитель представляет самостоятельно.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Муниципальная услуга предоставляется на основании заявления о переводе жилого помещения в нежилое или нежилого помещения в жилое (далее - заявление) по форме, согласно приложению № 1 к Административному регламенту.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К заявлению прилагаются следующие документы: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1) подготовленный и оформленный в установленном порядке проект переустройства и (или) перепланировки переводимого помещения (в случае, если переустройство и (или) перепланировка требуются для обеспечения использования такого помещения в качестве жилого или нежилого помещения);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2) протокол общего собрания собственников помещений в многоквартирном доме, содержащий решение об их согласии на перевод жилого помещения в нежилое помещение;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3) согласие каждого собственника всех помещений, примыкающих к переводимому помещению, на перевод жилого помещения в нежилое помещение;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>4) правоустанавливающий документ на переводимое помещение, права на которое не зарегистрированы в Едином государственном реестре недвижимости.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2.7. Исчерпывающий перечень документов, необходимых для предоставления муниципальной услуги, которые запрашиваются Администрацией в порядке межведомственного информационного взаимодействия (в случае непредоставления их заявителем по собственной инициативе):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1) правоустанавливающие документы на переводимое помещение, если право на него зарегистрировано в Едином государственном реестре недвижимости;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2) план переводимого помещения с его техническим описанием (в случае, если переводимое помещение является жилым, технический паспорт такого помещения);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3) поэтажный план дома, в котором находится переводимое помещение.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2.8. Запрещается требовать от заявителя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услуги.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2.9. Заявитель может подать заявление и документы, необходимые для предоставления муниципальной услуги, следующими способами: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а) лично на бумажном носителе по местонахождению Администрации;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б) на бумажном носителе посредством почтовой связи по местонахождению Администрации;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в) на бумажном носителе через МФЦ в соответствии с соглашением о взаимодействии, заключенным между МФЦ и Администрацией, предоставляющей муниципальную услугу, с момента вступления в силу соглашения о взаимодействии;</w:t>
      </w:r>
    </w:p>
    <w:p w:rsidR="00E94FFA" w:rsidRPr="00E94FFA" w:rsidRDefault="00E94FFA" w:rsidP="00E94FFA">
      <w:pPr>
        <w:widowControl w:val="0"/>
        <w:tabs>
          <w:tab w:val="left" w:pos="567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г) в форме электронного документа, подписанного простой или усиленной квалифицированной электронной подписью посредством Регионального портала, Единого портала.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Перечень услуг, которые являются необходимыми 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обязательными для предоставления муниципальной услуги</w:t>
      </w:r>
      <w:r w:rsidRPr="00E94FFA">
        <w:rPr>
          <w:rFonts w:ascii="Times New Roman" w:eastAsia="Times New Roman" w:hAnsi="Times New Roman" w:cs="Times New Roman"/>
          <w:b/>
          <w:sz w:val="26"/>
          <w:szCs w:val="26"/>
          <w:vertAlign w:val="superscript"/>
          <w:lang w:eastAsia="ru-RU"/>
        </w:rPr>
        <w:footnoteReference w:id="1"/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2.10. К услугам, являющимся необходимыми и обязательными для предоставления муниципальной услуги, относятся: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подготовка плана переводимого помещения с его техническим описанием;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подготовка поэтажного плана дома, в котором находится переводимое помещение;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подготовка проекта переустройства и (или) перепланировки переводимого помещения.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Исчерпывающий перечень оснований для отказа в приеме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документов, необходимых для предоставления муниципальной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2.11. В приеме документов, необходимых для предоставления муниципальной услуги, заявителю отказывается в случае, если в результате проверки усиленной квалифицированной электронной подписи выявлено несоблюдение установленных статьей 11 Федерального закона от 06.04.2011 № 63-ФЗ «Об электронной подписи» (далее - ФЗ № 63-ФЗ) условий признания ее действительности.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Исчерпывающий перечень оснований для отказа в предоставлении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2.12. Отказ в предоставлении муниципальной услуги допускается в случае: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1) непредставления документов, предусмотренных пунктом 2.6. Административного регламента;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1.1) поступления в орган, осуществляющий перевод помещений, ответа органа государственной власти,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запрос, свидетельствующего об отсутствии документа и (или) информации, необходимых для перевода жилого помещения в нежилое помещение или нежилого помещения в жилое помещение в соответствии с </w:t>
      </w:r>
      <w:hyperlink r:id="rId7" w:history="1">
        <w:r w:rsidRPr="00E94FF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частью 2 статьи 23</w:t>
        </w:r>
      </w:hyperlink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Жилищного кодекса Российской Федерации, если соответствующий документ не представлен заявителем по собственной инициативе. Отказ в переводе помещения по указанному основанию допускается в случае, если орган, осуществляющий перевод помещений, после получения указанного ответа уведомил заявителя о получении такого ответа, предложил заявителю представить документ и (или) информацию, необходимые для перевода жилого помещения в нежилое помещение или нежилого помещения в жилое помещение в соответствии с </w:t>
      </w:r>
      <w:hyperlink r:id="rId8" w:history="1">
        <w:r w:rsidRPr="00E94FF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частью 2 статьи 23</w:t>
        </w:r>
      </w:hyperlink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Жилищного кодекса Российской Федерации, и не получил от заявителя такие документ и (или) информацию в течение пятнадцати рабочих дней со дня направления уведомления;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2) представления документов в ненадлежащий орган;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3) несоблюдения предусмотренных статьей 22 Жилищного кодекса Российской Федерации условий перевода помещения;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4) несоответствия проекта переустройства и (или) перепланировки помещения в многоквартирном доме требованиям законодательства.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spacing w:after="0" w:line="240" w:lineRule="auto"/>
        <w:ind w:firstLine="540"/>
        <w:jc w:val="center"/>
        <w:rPr>
          <w:rFonts w:ascii="Times New Roman" w:hAnsi="Times New Roman"/>
          <w:b/>
          <w:position w:val="-2"/>
          <w:sz w:val="26"/>
          <w:szCs w:val="26"/>
        </w:rPr>
      </w:pPr>
      <w:r w:rsidRPr="00E94FFA">
        <w:rPr>
          <w:rFonts w:ascii="Times New Roman" w:hAnsi="Times New Roman"/>
          <w:b/>
          <w:position w:val="-2"/>
          <w:sz w:val="26"/>
          <w:szCs w:val="26"/>
        </w:rPr>
        <w:t xml:space="preserve">Исчерпывающий перечень оснований для приостановления предоставления муниципальной услуги 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2.13. Основания для приостановления муниципальной услуги действующим законодательством не предусмотрены.</w:t>
      </w:r>
      <w:bookmarkStart w:id="1" w:name="P189"/>
      <w:bookmarkEnd w:id="1"/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Размер платы, взимаемой с заявителя при предоставлении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муниципальной услуги, и способы ее взимания в случаях, предусмотренных федеральными законами, принимаемыми в соответствии с ними иными нормативными правовыми актами Российской Федерации, нормативными правовыми актами Пензенской области, муниципальными правовыми актами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2.14. Муниципальная услуга предоставляется бесплатно.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Максимальный срок ожидания в очереди при подаче заявления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о предоставлении муниципальной услуги и при получении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результата предоставления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2.15. Время ожидания в очереди не должно превышать: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- при подаче заявления и документов, необходимых для предоставления муниципальной услуги, - 15 минут;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- при получении результата предоставления муниципальной услуги - 15 минут.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Срок регистрации заявления заявителя о предоставлении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2.16. Регистрация заявления - 1 (один) день со дня поступления заявления и документов, необходимых для предоставления муниципальной услуги.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2.17. Заявление регистрируется в установленной системе документооборота с присвоением входящего номера и указанием даты его получения.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Регистрация заявления, направленного в форме электронного документа с использованием Единого портала, Регионального портала осуществляется в автоматическом режиме.</w:t>
      </w:r>
    </w:p>
    <w:p w:rsid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0F7809" w:rsidRPr="00E94FFA" w:rsidRDefault="000F7809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lastRenderedPageBreak/>
        <w:t>Требования к помещениям, в которых предоставляется муниципальная услуга, к залу ожидания, местам для заполнения заявлений,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E94FFA" w:rsidRPr="00150778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2.18. Здания, в которых располагаются помещения Администрации, МФЦ должны быть </w:t>
      </w:r>
      <w:r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расположены с учетом транспортной и пешеходной доступности для заявителей.</w:t>
      </w:r>
    </w:p>
    <w:p w:rsidR="00E94FFA" w:rsidRPr="00150778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Помещения Администрации и МФЦ должны соответствовать </w:t>
      </w:r>
      <w:r w:rsidR="00C45426"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>установленным противопожарным и санитарно-эпидемиологическим правилам и нормам</w:t>
      </w:r>
      <w:r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150778">
        <w:rPr>
          <w:rFonts w:ascii="Times New Roman" w:eastAsia="Times New Roman" w:hAnsi="Times New Roman" w:cs="Times New Roman"/>
          <w:sz w:val="26"/>
          <w:szCs w:val="26"/>
          <w:lang w:eastAsia="ru-RU"/>
        </w:rPr>
        <w:t>2.19.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</w:t>
      </w: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заявителей.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На видном месте располагаются схемы размещения средств пожаротушения и путей эвакуации посетителей и специалистов Администрации, МФЦ.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Предоставление муниципальной услуги осуществляется в специально выделенных для этой цели помещениях.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2.20. Помещения, в которых осуществляется предоставление муниципальной услуги, оборудуются: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информационными стендами, содержащими визуальную и текстовую информацию;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стульями и столами для возможности оформления документов.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На информационных стендах Администрации и МФЦ размещается информация, предусмотренная пунктом 1.5 Административного регламента.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Количество мест ожидания определяется исходя из фактической нагрузки и возможностей для их размещения в здании.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Места ожидания должны соответствовать комфортным условиям для заявителей и оптимальным условиям работы специалистов Администрации, МФЦ.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2.21. Места для заполнения документов оборудуются стульями, столами (стойками) и обеспечиваются бланками заявлений и образцами их заполнения.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2.22. Кабинеты приема заявителей должны иметь информационные таблички (вывески) с указанием: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номера кабинета;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фамилии, имени, отчества (при наличии) и должности специалистов Администрации и МФЦ, в чьи должностные обязанности входит предоставление муниципальной услуги.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Рабочее место специалиста Администрации и МФЦ оснащается настенной вывеской или настольной табличкой с указанием фамилии, имени, отчества (при наличии) и должности. Рабочие места оборудуются средствами сигнализации (стационарными «тревожными кнопками» или переносными многофункциональными брелками-коммуникаторами).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Специалисты Администрации и МФЦ обеспечиваются личными нагрудными карточками (бейджами) с указанием фамилии, имени, отчества (при его наличии) и должности.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lastRenderedPageBreak/>
        <w:t>При организации рабочих мест следует предусмотреть возможность беспрепятственного входа (выхода) специалистов Администрации, МФЦ из помещения.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2.23. 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2.24.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Помещения для предоставления муниципальной услуги размещаются на нижних этажах зданий, оборудованных отдельным входом, или отдельно стоящих зданиях и предусматривают возможность самостоятельного передвижения инвалидов по территории.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кресла-коляски, а также посадки в транспортное средство и высадки из него, в том числе с использованием кресла-коляски.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На территории, прилегающей к месторасположению Администрации и МФЦ, выделяется не менее 10 процентов мест (но не менее одного места) для бесплатной парковки транспортных средств, управляемых инвалидами I, II групп, и транспортных средств, перевозящих таких инвалидов и (или) детей-инвалидов. На граждан из числа инвалидов III группы распространяются данные нормы в порядке, установленном Правительством Российской Федерации.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Специалисты Администрации, МФЦ обеспечивают сопровождение инвалидов, имеющих стойкие расстройства функции зрения и самостоятельного передвижения, и оказание им помощи в получении муниципальной услуги.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Обеспечивается допуск в здание Администрации, МФЦ собаки-проводника при наличии документа, подтверждающего ее специальное обучение и выдаваемого по форме и в порядке, которые определяются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населения. 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помещениях для предоставления муниципальной услуги обеспечивается надлежащее размещение оборудования и носителей информации, необходимых для обеспечения беспрепятственного доступа инвалидов к получению услуги с учетом ограничений их жизнедеятельности. 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Обеспечивается дублирование необходимой для инвалидов звуковой и 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сурдопереводчика и тифлосурдопереводчика.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Специалисты Администрации, МФЦ оказывают помощь инвалидам в преодолении барьеров, мешающих получению ими услуг наравне с другими лицами.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Показатели доступности и качества муниципальных услуг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2.25. Показателями доступности предоставления муниципальной услуги являются: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2.25.1. Предоставление возможности получения муниципальной услуги в электронной форме или в МФЦ;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2.25.2. Транспортная или пешая доступность к местам предоставления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2.25.3. Обеспечение беспрепятственного доступа лицам с ограниченными возможностями передвижения к помещениям, в которых предоставляется муниципальная услуга;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2.25.4. Соблюдение требований Административного регламента о порядке информирования по предоставлению муниципальной услуги.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2.26. Показателями качества предоставления муниципальной услуги являются: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2.26.1. Соблюдение сроков предоставления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2.26.2. Соблюдение установленного времени ожидания в очереди при подаче заявления и при получении результата предоставления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2.26.3. Соотношение количества рассмотренных в срок заявлений на предоставление муниципальной услуги к общему количеству заявлений, поступивших в связи с предоставлением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2.26.4.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2.27. В процессе предоставления муниципальной услуги заявитель взаимодействует со специалистами Администрации, МФЦ: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2.27.1. При подаче документов для получения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2.27.2. При получении результата предоставления муниципальной услуги.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Иные требования, в том числе учитывающие особенности предоставления муниципальной услуги в МФЦ и особенности предоставления муниципальной услуги в электронной форме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2.28. Заявление в форме электронного документа представляется в Администрацию в соответствии с законодательством Российской Федерации по выбору заявителя: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1) путем отправки через личный кабинет Единого портала, Регионального портала;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2) путем направления электронного документа в Администрацию на официальную электронную почту Администрации.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2.29. Формирование заявления в электронной форме осуществляется посредством заполнения интерактивной формы заявления на Региональном портале, Едином портале</w:t>
      </w: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без необходимости дополнительной подачи заявления в какой-либо иной форме.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Образцы заполнения электронной формы заявления размещаются на Региональном портале, Едином портале.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После заполнения заявителем каждого из полей электронной формы заявления автоматически осуществляется его форматно-логическая проверка.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формировании заявления обеспечивается: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а) возможность копирования и сохранения заявления и иных документов, необходимых для предоставления муниципальной услуги;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б) возможность заполнения одной электронной формы заявления несколькими заявителями (включается, если при обращении за услугой нужен совместный заявлений нескольких заявителей);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в) возможность печати на бумажном носителе копии электронной формы заявления;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г) сохранение ранее введенных в электронную форму заявления значений в любой момент по желанию заявителя, в том числе при возникновении ошибок ввода и возврате для повторного ввода значений в электронную форму заявления;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д) заполнение полей электронной формы заявления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форме» (далее - ЕСИА), и сведений, опубликованных на Региональном портале, Едином портале в части, касающейся сведений, отсутствующих в ЕСИА;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е) возможность вернуться на любой из этапов заполнения электронной формы заявления без потери ранее введенной информации;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ж) возможность доступа заявителя на Региональном портале, Едином портале к ранее поданным им заявлениям в течение не менее 1 (одного) года, а также частично сформированных заявлений - в течение не менее 3 (трех) месяцев.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2.30. К заявлению прилагается копия документа, удостоверяющего личность заявителя (удостоверяющего личность представителя заявителя, если заявление представляется представителем заявителя) в виде электронного образа такого документа.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Представления указанного в настоящем пункте документа не требуется в случае представления заявления посредством отправки через личный кабинет Единого портала или Регионального портала, а также если заявление подписано усиленной квалифицированной электронной подписью.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случае представления заявления представителем заявителя, действующим на основании доверенности, к заявлению также прилагается доверенность в виде электронного образа такого документа.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2.31. Получение заявления и прилагаемых к нему документов, представленных в электронной форме, подтверждается Администрацией путем направления заявителю по почте расписки в получении таких документов с указанием перечня и даты их получения.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2.32. Заявления и прилагаемые к ним документы направляются в виде файлов в формате XML (далее - XML-документ), созданных с использованием XML-схем и обеспечивающих считывание и контроль представленных данных.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Заявления представляются в виде файлов в формате doc, docx, txt, xls, xlsx, rtf, если указанные заявления предоставляются в форме электронного документа посредством электронной почты.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Электронные документы (электронные образы документов), прилагаемые к заявлению, в том числе доверенности, направляются в виде файлов в форматах PDF, TIF.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Качество предоставляемых электронных документов (электронных образов документов) в форматах PDF, TIF должно позволять в полном объеме прочитать текст документа и распознать реквизиты документа.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Документы, которые предоставляются Администрацией по результатам рассмотрения заявления и документов, необходимых для получения муниципальной услуги, в электронной форме, должны быть доступны для просмотра в виде, пригодном для восприятия человеком, с использованием электронных вычислительных машин, в том числе без использования информационно-телекоммуникационной сети «Интернет».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2.33. XML-схемы, использующиеся для формирования XML-документов, считаются введенными в действие по истечении 2 (двух) месяцев со дня их размещения на официальном сайте Администрации.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изменении нормативных правовых актов, устанавливающих требования к представлению заявлений, Администрация изменяет форматы XML-схемы, обеспечивая 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при этом возможность публичного доступа к текущей актуальной версии и предыдущим версиям, а также возможность использования предыдущих версий в течение 6 (шести) месяцев после их изменения (обновления).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2.34. Средства электронной подписи, применяемые при подаче заявлений и прилагаемых к заявлению электронных документов, должны быть сертифицированы в соответствии с законодательством Российской Федерации.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2.35. При предоставлении муниципальной услуги в электронной форме посредством Регионального портала заявителю обеспечивается: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а) получение информации о порядке и сроках предоставления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б) формирование заявления о предоставлении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в) прием и регистрация заявления и иных документов, необходимых для предоставления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г) получение результата предоставления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д) получение сведений о ходе выполнения заявления о предоставлении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е) осуществление оценки качества предоставления муниципальной услуги;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ж) досудебное (внесудебное) обжалование решений и действий (бездействия) Администрации, должностного лица Администрации либо муниципального служащего.</w:t>
      </w:r>
    </w:p>
    <w:p w:rsidR="008048F8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Заявитель вправе оценить качество предоставления муниципальной услуги на всех стадиях ее предоставления непосредственно после их получения, посредством заполнения опросной формы, размещенной в личном кабинете заявителя на Едином</w:t>
      </w:r>
      <w:r w:rsidR="008048F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портале, Региональном портале.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Опросная форма включает следующие поля для заполнения: доступность информации о порядке предоставления муниципальной услуги; доступность электронных форм документов, необходимых для предоставления муниципальной услуги; доступность инструментов совершения в электронном виде платежей, необходимых для получения муниципальной услуги; время ожидания ответа на подачу заявления; время предоставления муниципальной услуги; удобство процедур предоставления муниципальной услуги, включая процедуры записи на прием, подачи заявления, оплаты обязательных платежей, информирования заявителя о ходе предоставления муниципальной услуги. 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Заявителю после успешного заполнения опросной формы оценки на Едино</w:t>
      </w:r>
      <w:r w:rsidR="008048F8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 портале, Региональном портале</w:t>
      </w: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на адрес электронной почты поступает уведомление о сохраненной оценке с ссылкой на просмотр статистики по данной муниципальной услуге.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Оценка заявителем качества предоставления муниципальной услуги в электронной форме не является обязательным условием для продолжения предоставления муниципальной услуги.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III. Состав, последовательность и сроки выполнения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административных процедур (действий), требования к порядку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их выполнения, в том числе особенности выполнения административных процедур (действий) в электронной форме, в том числе с использованием системы межведомственного электронного взаимодействия, а так же особенности выполнения административных процедур в МФЦ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3.1. Предоставление муниципальной услуги включает в себя следующие административные процедуры: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lastRenderedPageBreak/>
        <w:t>1) прием и регистрация заявления и документов, необходимых для получения муниципальной услуги, и определение исполнителя, ответственного за работу с поступившими заявлением и приложенными к нему документами;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2) рассмотрение заявления и документов, необходимых для предоставления муниципальной услуги, формирование и направление межведомственных запросов;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3) принятие решения и подготовка результатов предоставления муниципальной услуги;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4) выдача заявителю результата предоставления муниципальной услуги;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5) особенности предоставления муниципальной услуги в МФЦ;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right="-1"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6) порядок исправления допущенных опечаток и ошибок в выданных в результате предоставления муниципальной услуги документах.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Прием и регистрация заявления и документов, необходимых для получения муниципальной услуги, и определение исполнителя, ответственного за работу с поступившими заявлением и приложенными к нему документами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3.2. Основанием для начала административной процедуры является обращение заявителя с заявлением для предоставления муниципальной услуги.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3.3. Заявление и документы, необходимые для предоставления муниципальной услуги, представляются заявителем в Администрацию или МФЦ одним из способов, указанных в пункте 2.9 Административного регламента.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3.4. При обращении заявителя в Администрацию с заявлением, специалист Администрации, ответственный за прием и регистрацию входящих документов, устанавливает его личность и принимает документы в одном экземпляре.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Рассмотрение заявления осуществляется в порядке их поступления.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Специалист Администрации, ответственный за прием и регистрацию входящих документов, принимает и регистрирует в порядке, установленном для регистрации входящих документов в Администрации, поступившее заявление и приложенные к нему документы, поданные заявителем лично, по почте, в электронной форме или полученные Администрацией через МФЦ, регистрирует их в Журнале регистрации входящей корреспонденции, с указанием даты их получения.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3.5. При обращении заявителя непосредственно в Администрацию заявителю выдается расписка в получении документов с указанием их перечня и даты их получения, с указанием перечня сведений и документов, которые будут получены по межведомственным запросам. 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Если заявление и приложенные к нему документы предоставляются по почте либо в форме электронных документов, расписка в получении документов направляется заявителю по почте.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3.6. Зарегистрированные заявление и приложенные к нему документы специалист Администрации, ответственный за прием и регистрацию входящих документов, передает Главе Администрации.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3.7. Глава Администрации определяет ответственного за предоставление муниципальной услуги специалиста Администрации (далее - ответственный исполнитель) и передает ему на исполнение заявление и приложенные к нему документы.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3.8. Критерием для приема и регистрации заявления о предоставлении муниципальной услуги и приложенных к нему документов является поступление заявления о предоставлении муниципальной услуги и приложенных к нему документов.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3.9 Результатом административной процедуры является прием и регистрация поступившего заявления и приложенных к нему документов, а также определение ответственного исполнителя.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3.10. Способом фиксации результата выполнения административной процедуры является присвоение входящего регистрационного номера заявлению и приложенных к нему документам, а также определение ответственного исполнителя.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3.11. Максимальный срок выполнения административного действия - 1 (один) день со дня поступления заявления и приложенных к нему документов в Администрацию.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Рассмотрение заявления и документов, необходимых для предоставления муниципальной услуги, формирование и направление межведомственных запросов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3.12. Основанием для начала административной процедуры является поступление зарегистрированного заявления и приложенных к нему документов, необходимых для предоставления муниципальной услуги, на рассмотрение ответственному исполнителю в письменной форме либо в форме электронного документа.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3.13. Ответственный исполнитель при поступлении заявления и приложенных к нему документов в форме электронного документа, подписанного усиленной квалифицированной электронной подписью в течение 1 (одного) дня со дня регистрации такого заявления и приложенных к нему документов проводит проверку ее действительности.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В рамках проверки действительности, усиленной квалифицированной электронной подписи, осуществляется проверка соблюдения условий, определенных статьей 11 Федерального закона № 63-ФЗ.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В случае если в результате проверки действительности усиленной квалифицированной подписи будет выявлено несоблюдение установленных условий признания ее действительности, ответственный исполнитель в течение 3 (трех) дней со дня завершения проведения такой проверки принимает решение об отказе в приеме к рассмотрению заявления, готовит проект уведомления и передает на подпись Главе Администрации.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Глава Администрации рассматривает указанное уведомление, подписывает его, после чего ответственный исполнитель направляет заявителю данное уведомление одним из способов указанным в его заявлении.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После получения данного уведомления заявитель вправе обратиться повторно с заявлением, устранив нарушения, которые послужили основанием для отказа в приеме к рассмотрению первичного заявления.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При отсутствии оснований для отказа в приеме заявления заявителю направляется уведомление о его приеме с указанием присвоенного в электронной форме уникального номера, по которому на Региональном портале, Едином портале, заявителю будет представлена информация о ходе его рассмотрения.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После принятия заявления о предоставлении муниципальной услуги статус запроса заявителя в личном кабинете на Едином портале, Региональном портале, обновляется до статуса «принято».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3.14. При отсутствии основания для отказа в приеме документов, необходимых для предоставления муниципальной услуги, указанного в </w:t>
      </w:r>
      <w:hyperlink r:id="rId9" w:history="1">
        <w:r w:rsidRPr="00E94FFA">
          <w:rPr>
            <w:rFonts w:ascii="Times New Roman" w:eastAsia="Calibri" w:hAnsi="Times New Roman" w:cs="Times New Roman"/>
            <w:sz w:val="26"/>
            <w:szCs w:val="26"/>
            <w:lang w:eastAsia="ru-RU"/>
          </w:rPr>
          <w:t>пункте 2.</w:t>
        </w:r>
      </w:hyperlink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11 Административного регламента, ответственный исполнитель в рамках межведомственного информационного взаимодействия запрашивает документы, указанные в пункте 2.7 Административного регламента, в случае если они не предоставлены заявителем самостоятельно.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Межведомственный запрос направляется ответственным исполнителем, уполномоченным на оформление и направление межведомственных запросов.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При наличии технической возможности межведомственные запросы направляются в форме электронного документа путем заполнения электронной формы межведомственного запроса и его последующего направления на соответствующий адрес </w:t>
      </w: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электронного сервиса,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В случае отсутствия технической возможности межведомственные запросы направляются на бумажном носителе.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3.15. Критерием принятия решения: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1) об отказе в приеме заявления и приложенных к нему документов является наличие основания, указанного в пункте 2.11 Административного регламента;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2) о формировании и направлении запросов - отсутствие основания для отказа в приеме документов, необходимых для предоставления муниципальной услуги, указанного в </w:t>
      </w:r>
      <w:hyperlink r:id="rId10" w:history="1">
        <w:r w:rsidRPr="00E94FFA">
          <w:rPr>
            <w:rFonts w:ascii="Times New Roman" w:eastAsia="Calibri" w:hAnsi="Times New Roman" w:cs="Times New Roman"/>
            <w:sz w:val="26"/>
            <w:szCs w:val="26"/>
            <w:lang w:eastAsia="ru-RU"/>
          </w:rPr>
          <w:t>пункте 2.</w:t>
        </w:r>
      </w:hyperlink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11 Административного регламента, и отсутствие документов, указанных в пункте 2.7 Административного регламента.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3.16. Результатом административной процедуры является установление наличия или отсутствия основания для отказа в приеме Администрацией заявления и приложенных к нему документов, либо возврат заявления и приложенных к нему документов Администрацией, либо формирование и направление межведомственных запросов.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3.17. Способом фиксации результата выполнения административной процедуры является: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1) в случае отказа в приеме заявления и приложенных к нему документов - подготовка и направление заявителю соответствующего уведомления;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2) в случае формирования и направления запросов - подготовка и направление ответственным исполнителем межведомственного запроса.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3.18. Продолжительность административной процедуры составляет: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1) в случае формирования и направления межведомственных запросов - 5 (пять) дней со дня регистрации заявления и приложенных к нему документов;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2) в случае отказа в приеме заявления и приложенных к нему документов - 4 (четыре) дня со дня регистрации заявления и приложенных к нему документов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Принятие решения и подготовка результатов предоставления муниципальной услуги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3.19. Основанием для начала административной процедуры является отсутствие основания для отказа в приеме заявления и приложенных документов, указанного в пункте 2.10 Административного регламента, получение документов в рамках межведомственного информационного взаимодействия.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3.20. По результатам проверки представленных и полученных в порядке межведомственного информационного взаимодействия документов, в случае отсутствия оснований для отказа в предоставлении муниципальной услуги, предусмотренных пунктом 2.12 Административного регламента, ответственный исполнитель подготавливает проект постановления о переводе жилого помещения в нежилое или нежилого помещения в жилое.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Глава Администрации рассматривает подготовленный проект постановления о переводе жилого помещения в нежилое или нежилого помещения в жилое,</w:t>
      </w: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br/>
        <w:t>подписывает его.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3.21. При наличии оснований для отказа в предоставлении муниципальной услуги ответственный исполнитель готовит проект постановления об отказе в переводе жилого помещения в нежилое или нежилого помещения в жилое. Данное постановление должно содержать </w:t>
      </w:r>
      <w:r w:rsidRPr="00E94FFA">
        <w:rPr>
          <w:rFonts w:ascii="Times New Roman" w:hAnsi="Times New Roman" w:cs="Times New Roman"/>
          <w:sz w:val="26"/>
          <w:szCs w:val="26"/>
        </w:rPr>
        <w:t xml:space="preserve">основания отказа с обязательной ссылкой на нарушения, предусмотренные пунктом 2.12 </w:t>
      </w: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Административного регламента</w:t>
      </w:r>
      <w:r w:rsidRPr="00E94FFA">
        <w:rPr>
          <w:rFonts w:ascii="Times New Roman" w:hAnsi="Times New Roman" w:cs="Times New Roman"/>
          <w:sz w:val="26"/>
          <w:szCs w:val="26"/>
        </w:rPr>
        <w:t>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>Глава Администрации рассматривает подготовленный проект постановления об отказе в переводе жилого помещения в нежилое или нежилого помещения в жилое и подписывает его.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3.22. Критерием принятия решения является наличие или отсутствие оснований, указанных в пункте 2.12 Административного регламента.</w:t>
      </w:r>
    </w:p>
    <w:p w:rsidR="00E94FFA" w:rsidRPr="00084CC4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3.23. </w:t>
      </w:r>
      <w:r w:rsidRPr="00084CC4">
        <w:rPr>
          <w:rFonts w:ascii="Times New Roman" w:eastAsia="Calibri" w:hAnsi="Times New Roman" w:cs="Times New Roman"/>
          <w:sz w:val="26"/>
          <w:szCs w:val="26"/>
          <w:lang w:eastAsia="ru-RU"/>
        </w:rPr>
        <w:t>Результатом административной процедуры является постановление о переводе жилого помещения в нежилое или нежилого помещения в жилое либо постановление об отказе в переводе жилого помещения в нежилое или нежилого помещения в жилое.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3.24. </w:t>
      </w:r>
      <w:r w:rsidRPr="00084CC4">
        <w:rPr>
          <w:rFonts w:ascii="Times New Roman" w:eastAsia="Calibri" w:hAnsi="Times New Roman" w:cs="Times New Roman"/>
          <w:sz w:val="26"/>
          <w:szCs w:val="26"/>
          <w:lang w:eastAsia="ru-RU"/>
        </w:rPr>
        <w:t>Способом фиксации результата выполнения административной процедуры является присвоение подписанному постановлению о переводе жилого помещения в нежилое или нежилого помещения в жилое либо постановлению об отказе в переводе жилого помещения в нежилое или нежилого помещения в жилое даты и номера, его регистрация в порядке, установленном инструкцией (правилами) делопроизводства.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3.25. Продолжительность административной процедуры составляет 40 (сорок дней) дня со дня регистрации заявления и приложенных к нему документов.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Выдача заявителю результата предоставления муниципальной услуги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3.26. Основанием для начала административной процедуры является подписанное постановление о переводе жилого помещения в нежилое или нежилого помещения в жилое либо постановление об отказе в переводе жилого помещения в нежилое или нежилого помещения в жилое.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3.27. После подписания главой Администрации постановления о переводе жилого помещения в нежилое или нежилого помещения в жилое либо постановления об отказе в переводе жилого помещения в нежилое или нежилого помещения в жилое специалист Администрации, ответственный за регистрацию, регистрирует их в установленном порядке и передает ответственному исполнителю.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3.28. Постановление о переводе жилого помещения в нежилое или нежилого помещения в жилое либо постановление об отказе в переводе жилого помещения в нежилое или нежилого помещения в жилое выдается или направляется заявителю не позднее чем через 3 (три) рабочих дня со дня принятия решения по предоставлению муниципальной услуги.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Постановление об отказе в переводе жилого помещения в нежилое или нежилого помещения в жилое может быть обжаловано заявителем в судебном порядке.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3.29. Критерием принятия решения по результату предоставления муниципальной услуги является наличие зарегистрированного, в установленном в Администрации порядке делопроизводства, постановления о переводе жилого помещения в нежилое или нежилого помещения в жилое либо постановления об отказе в переводе жилого помещения в нежилое или нежилого помещения в жилое.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>3.30. Результатом административной процедуры является выдача или направление заявителю постановления о переводе жилого помещения в нежилое или нежилого помещения в жилое либо постановления об отказе в переводе жилого помещения в нежилое или нежилого помещения в жилое.</w:t>
      </w:r>
    </w:p>
    <w:p w:rsidR="00E94FFA" w:rsidRPr="00084CC4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084CC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3.31. Способ фиксации – внесение </w:t>
      </w:r>
      <w:r w:rsidR="00084CC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</w:t>
      </w:r>
      <w:r w:rsidRPr="00084CC4">
        <w:rPr>
          <w:rFonts w:ascii="Times New Roman" w:eastAsia="Times New Roman" w:hAnsi="Times New Roman" w:cs="Times New Roman"/>
          <w:sz w:val="26"/>
          <w:szCs w:val="26"/>
          <w:lang w:eastAsia="ru-RU"/>
        </w:rPr>
        <w:t>порядке, установленном инструкцией (правилами) делопроизводства, в журнал исходящей корреспонденции записи о дате выдачи (направления) заявителю постановления о переводе жилого помещения в нежилое или нежилого помещения в жилое либо постановления об отказе в переводе жилого помещения в нежилое или нежилого помещения в жилое.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084CC4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3.32. Продолжительность административной процедуры составляет не более 3 (трех) рабочих дней со дня принятия решения о предоставлении муниципальной</w:t>
      </w:r>
      <w:r w:rsidRPr="00E94FF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услуги и не позднее срока предоставления муниципальной услуги, установленного в пункте 2.4 Административного регламента.</w:t>
      </w: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tabs>
          <w:tab w:val="left" w:pos="851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Особенности предоставления муниципальной услуги в МЦФ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3.33. Заявление и документы, необходимые для предоставления муниципальной услуги, могут быть поданы через МФЦ в соответствии с соглашением о взаимодействии, заключенным между МФЦ и Администрацией, предоставляющим муниципальную услугу, с момента вступления в силу соглашения о взаимодействии.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Специалист МФЦ принимает от заявителя указанные документы,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br/>
        <w:t>регистрирует их.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приеме у заявителя заявления и документов, необходимых для предоставления муниципальной услуги, специалист МФЦ проверяет правильность заполнения заявления в соответствии с требованиями, установленными законодательством Российской Федерации и комплектность документов.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При предоставлении заявления и документов, необходимых для получения муниципальной услуги, специалистом МФЦ выдается расписка в получении от заявителя документов с указанием их перечня и даты их получения, а также с указанием перечня сведений и документов, которые будут получены по межведомственным запросам.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3.34. Срок выполнения данного административного действия не более 30 минут.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3.35. Передачу и доставку заявления и документов, необходимых для предоставления муниципальной услуги, из МФЦ в Администрацию осуществляет специалист МФЦ - курьер (далее курьер) не позднее 1 (одного) рабочего дня, следующего за днем регистрации заявления и документов, необходимых для предоставления муниципальной услуги.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Передача документов из МФЦ в Администрацию осуществляется курьером МФЦ лично под подпись с сопроводительным письмом и с описью документов. После проверки комплектности представленных документов второй экземпляр сопроводительного письма специалист Администрации, ответственный за прием и регистрацию документов по предоставлению муниципальной услуги, возвращает курьеру МФЦ с отметкой о получении указанных документов по описи с указанием даты, подписи, расшифровки подписи.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3.36. Специалист Администрации, ответственный за прием и регистрацию заявления и документов, необходимых для предоставления муниципальной услуги, регистрирует заявление и приложенные к нему документы в установленном порядке в день передачи их курьером из МФЦ в Администрацию.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3.37. При наличии в заявлении указания о выдаче результата предоставления муниципальной услуги, указанного в пункте 2.3 Административного регламента, через МФЦ Администрация обеспечивает передачу документа в МФЦ для выдачи заявителю </w:t>
      </w:r>
      <w:r w:rsidRPr="00E94FFA">
        <w:rPr>
          <w:rFonts w:ascii="Times New Roman" w:hAnsi="Times New Roman" w:cs="Times New Roman"/>
          <w:sz w:val="26"/>
          <w:szCs w:val="26"/>
        </w:rPr>
        <w:t>не позднее чем 3 (три) рабочих дня со дня принятия такого решения, если иной способ получения не указан заявителем.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3.38. При выдаче заявителю результата предоставления муниципальной услуги специалист МФЦ проверяет документ, удостоверяющий личность заявителя и документ, подтверждающий полномочия представителя заявителя, в случае подачи заявления и документов, необходимых для предоставления муниципальной услуги, представителем заявителя. Заявителю выдается результат предоставления муниципальной услуги под подпись с указанием даты его получения.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3.39. В случае неявки заявителя в МФЦ в течение 30 (тридцати) дней со дня 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окончания срока получения результата предоставления муниципальной услуги, МФЦ курьером отправляет результат предоставления муниципальной услуги в Администрацию под подпись с сопроводительным письмом.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E94FFA">
        <w:rPr>
          <w:rFonts w:ascii="Times New Roman" w:eastAsia="Calibri" w:hAnsi="Times New Roman" w:cs="Times New Roman"/>
          <w:b/>
          <w:sz w:val="26"/>
          <w:szCs w:val="26"/>
        </w:rPr>
        <w:t>Порядок исправления допущенных опечаток и ошибок в выданных в результате предоставления муниципальной услуги документах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3.40. Основанием для начала административной процедуры по исправлению допущенных опечаток и ошибок (далее - техническая ошибка) в выданном в результате предоставления муниципальной услуги документе является получение Администрацией заявления об исправлении технической ошибки.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3.41. При обращении об исправлении технической ошибки заявитель представляет: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- заявление об исправлении технической ошибки;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- документы, подтверждающие наличие в выданном в результате предоставления муниципальной услуги документе технической ошибки, за исключением документов, подлежащих истребованию в порядке межведомственного взаимодействия и постановления администрации, являющиеся результатом оказания муниципальной услуги.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Заявление об исправлении технической ошибки подается заявителем лично или по почте в Администрацию или в электронной форме посредством информационно-телекоммуникационной сети «Интернет».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3.42. Заявление об исправлении технической ошибки регистрируется специалистом Администрации, ответственным за прием и регистрацию документов по предоставлению муниципальной услуги, и передается специалисту Администрации, ответственному за предоставление муниципальной услуги (далее - ответственный исполнитель), в установленном порядке.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3.43. Ответственный исполнитель проверяет поступившее заявление об исправлении технической ошибки на предмет наличия технической ошибки в выданном в результате предоставления муниципальной услуги документе.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3.44. Критерием принятия решения по исправлению технической ошибки в выданном в результате предоставления муниципальной услуги документе является наличие опечатки и (или) ошибки.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3.45. В случае наличия технической ошибки в выданном в результате предоставления муниципальной услуги документе ответственный исполнитель устраняет техническую ошибку путем подготовки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 или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об отказе в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>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3.46. В случае отсутствия технической ошибки в выданном в результате предоставления муниципальной услуги документе ответственный исполнитель готовит уведомление об отсутствии технической ошибки в выданном в результате предоставления муниципальной услуги документе.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3.47. Ответственный исполнитель передает подготовленное постановление о переводе жилого помещения в нежилое или нежилого помещения в жилое или постановление об отказе в переводе жилого помещения в нежилое или нежилого помещения в жилое или уведомление об отсутствии технической ошибки в выданном в результате предоставления муниципальной услуги документе на подпись главе Администрации.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3.48. Глава Администрации подписывает проект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 или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об отказе в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 либо </w:t>
      </w:r>
      <w:r w:rsidRPr="00E94FFA">
        <w:rPr>
          <w:rFonts w:ascii="Times New Roman" w:eastAsia="Calibri" w:hAnsi="Times New Roman" w:cs="Times New Roman"/>
          <w:sz w:val="26"/>
          <w:szCs w:val="26"/>
        </w:rPr>
        <w:lastRenderedPageBreak/>
        <w:t>уведомление об отсутствии технической ошибки в выданном в результате предоставления муниципальной услуги документе и передает ответственному исполнителю для направления заявителю.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3.49. Максимальный срок выполнения действия по исправлению технической ошибки в выданном в результате предоставления муниципальной услуги документе либо подготовки уведомления об отсутствии технической ошибки в выданном в результате предоставления муниципальной услуги документе не может превышать 5 (пять) рабочих дней с даты регистрации заявления об исправлении технической ошибки в Администрации.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3.50. Результатом выполнения административной процедуры по исправлению технической ошибки в выданном в результате предоставления муниципальной услуги документе является: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а) в случае наличия технической ошибки в выданном в результате предоставления муниципальной услуги документе - постановление </w:t>
      </w:r>
      <w:r w:rsidRPr="00E94FFA">
        <w:rPr>
          <w:rFonts w:ascii="Times New Roman" w:hAnsi="Times New Roman" w:cs="Times New Roman"/>
          <w:sz w:val="26"/>
          <w:szCs w:val="26"/>
        </w:rPr>
        <w:t>о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 или постановление </w:t>
      </w:r>
      <w:r w:rsidRPr="00E94FFA">
        <w:rPr>
          <w:rFonts w:ascii="Times New Roman" w:hAnsi="Times New Roman" w:cs="Times New Roman"/>
          <w:sz w:val="26"/>
          <w:szCs w:val="26"/>
        </w:rPr>
        <w:t>об отказе в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>;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б) в случае отсутствия технической ошибки в выданном в результате предоставления муниципальной услуги документе - уведомление об отсутствии технической ошибки в выданном в результате предоставления муниципальной услуги документе.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3.51. Способ фиксации результата административной процедуры по исправлению технической ошибки в выданном в результате предоставления муниципальной услуги документе - регистрация в системе документооборота: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а) в случае наличия технической ошибки в выданном в результате предоставления муниципальной услуги документе -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 xml:space="preserve"> или постановления </w:t>
      </w:r>
      <w:r w:rsidRPr="00E94FFA">
        <w:rPr>
          <w:rFonts w:ascii="Times New Roman" w:hAnsi="Times New Roman" w:cs="Times New Roman"/>
          <w:sz w:val="26"/>
          <w:szCs w:val="26"/>
        </w:rPr>
        <w:t>об отказе в переводе жилого помещения в нежилое или нежилого помещения в жилое</w:t>
      </w:r>
      <w:r w:rsidRPr="00E94FFA">
        <w:rPr>
          <w:rFonts w:ascii="Times New Roman" w:eastAsia="Calibri" w:hAnsi="Times New Roman" w:cs="Times New Roman"/>
          <w:sz w:val="26"/>
          <w:szCs w:val="26"/>
        </w:rPr>
        <w:t>;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б) в случае отсутствия технической ошибки в выданном в результате предоставления муниципальной услуги документе - уведомления об отсутствии технической ошибки в выданном в результате предоставления муниципальной услуги.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E94FFA">
        <w:rPr>
          <w:rFonts w:ascii="Times New Roman" w:eastAsia="Calibri" w:hAnsi="Times New Roman" w:cs="Times New Roman"/>
          <w:sz w:val="26"/>
          <w:szCs w:val="26"/>
        </w:rPr>
        <w:t>3.52. Постановление о переводе жилого помещения в нежилое помещение или нежилого помещения в жилое помещение или постановление об отказе в переводе жилого помещения в нежилое помещение или нежилого помещения в жилое помещение, уведомление об отсутствии технической ошибки в выданном в результате предоставления муниципальной услуги документе направляется заявителю в течение 1 (одного) рабочего дня, со дня принятия вышеуказанного постановления, способом указанным заявителем в заявлении об исправлении технической ошибки.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outlineLvl w:val="1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val="en-US" w:eastAsia="ru-RU"/>
        </w:rPr>
        <w:t>IV</w:t>
      </w: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 Формы контроля за исполнением административного регламента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4.1. </w:t>
      </w: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 xml:space="preserve">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</w:t>
      </w:r>
      <w:r w:rsidR="00EA510F" w:rsidRPr="00EA510F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должностными лицами администрации, ответственными за организацию работы по предоставлению муниципальной услуги</w:t>
      </w:r>
      <w:r w:rsidRPr="00EA510F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,</w:t>
      </w: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 xml:space="preserve">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lastRenderedPageBreak/>
        <w:t>Текущий контроль осуществляется путем проведения проверок исполнения положений Административного регламента, иных нормативных правовых актов Российской Федерации, регулирующих вопросы, связанные с предоставлением муниципальной услуги.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4.2. В Администрации проводятся плановые и внеплановые проверки полноты и качества исполнения муниципальной услуги.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При проведении плановой проверки рассматриваются все вопросы, связанные с исполнением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Периодичность осуществления проверок определяется главой Администрации.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жалоб заявителей, связанных с нарушениями при предоставлении муниципальной услуги.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Плановые и внеплановые проверки проводятся на основании распоряжений Администрации.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4.3. По результатам проведенных проверок в случае выявления нарушений прав заявителей виновные лица привлекаются к ответственности в порядке, установленном законодательством Российской Федерации.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4.4.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4.5. Ответственные исполнители несут персональную ответственность за: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4.5.1. Соответствие результатов рассмотрения документов требованиям законодательства Российской Федерации;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4.5.2. Соблюдение сроков выполнения административных процедур при предоставлении муниципальной услуги.</w:t>
      </w:r>
    </w:p>
    <w:p w:rsidR="00E94FFA" w:rsidRPr="00E94FFA" w:rsidRDefault="00E94FFA" w:rsidP="00E94FFA">
      <w:pPr>
        <w:shd w:val="clear" w:color="auto" w:fill="FFFFFF"/>
        <w:spacing w:after="0" w:line="240" w:lineRule="auto"/>
        <w:ind w:firstLine="709"/>
        <w:jc w:val="both"/>
        <w:textAlignment w:val="baseline"/>
        <w:outlineLvl w:val="2"/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6"/>
          <w:szCs w:val="26"/>
          <w:lang w:eastAsia="ru-RU"/>
        </w:rPr>
        <w:t>4.6. Граждане, их объединения и организации вправе контролировать предоставление муниципальной услуги путем получения информации при личном обращении, по телефону, по письменным обращениям или в электронной форме посредством информационно-телекоммуникационной сети «Интернет».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tabs>
          <w:tab w:val="left" w:pos="9355"/>
        </w:tabs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val="en-US" w:eastAsia="ru-RU"/>
        </w:rPr>
        <w:t>V</w:t>
      </w: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. Досудебный (внесудебный) порядок обжалования решений и действий (бездействия) органа, предоставляющего муниципальную услугу, МФЦ, а также их должностных лиц, муниципальных служащих, работников </w:t>
      </w:r>
    </w:p>
    <w:p w:rsidR="00E94FFA" w:rsidRPr="00E94FFA" w:rsidRDefault="00E94FFA" w:rsidP="00E94FFA">
      <w:pPr>
        <w:widowControl w:val="0"/>
        <w:tabs>
          <w:tab w:val="left" w:pos="9355"/>
        </w:tabs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tabs>
          <w:tab w:val="left" w:pos="9355"/>
        </w:tabs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94FF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Информация для заявителей об их праве на досудебное (внесудебное) обжалование действий (бездействия) и (или) решений, принятых (осуществленных) в ходе предоставления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right"/>
        <w:outlineLvl w:val="1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5.1. Заявители имеют право на досудебное (внесудебное) обжалование действий (бездействия) и (или) решений, принятых (осуществленных) в ходе предоставления муниципальной услуги (далее - жалоба), в случаях, указанных в статье 11.1 Федерального закона от 27.07.2010 № 210-ФЗ «Об организации предоставления государственных и муниципальных услуг» (далее - ФЗ № 210-ФЗ), и в порядке, предусмотренном главой 2.1 ФЗ № 210-ФЗ.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5.2.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 xml:space="preserve">5.3.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</w:t>
      </w:r>
      <w:r w:rsidRPr="00E94FFA">
        <w:rPr>
          <w:rFonts w:ascii="Times New Roman" w:hAnsi="Times New Roman" w:cs="Times New Roman"/>
          <w:sz w:val="26"/>
          <w:szCs w:val="26"/>
        </w:rPr>
        <w:lastRenderedPageBreak/>
        <w:t>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E94FFA" w:rsidRPr="00E94FFA" w:rsidRDefault="00E94FFA" w:rsidP="00E94F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E94FFA">
        <w:rPr>
          <w:rFonts w:ascii="Times New Roman" w:hAnsi="Times New Roman" w:cs="Times New Roman"/>
          <w:sz w:val="26"/>
          <w:szCs w:val="26"/>
        </w:rPr>
        <w:t>5.4.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E94FFA" w:rsidRPr="00E94FFA" w:rsidRDefault="00E94FFA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94FFA" w:rsidRPr="00E94FFA" w:rsidRDefault="00E94FFA" w:rsidP="00E94FFA">
      <w:pPr>
        <w:widowControl w:val="0"/>
        <w:spacing w:after="0" w:line="331" w:lineRule="exact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  <w:r w:rsidRPr="00E94FF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Органы местного самоуправления, организации и уполномоченные на рассмотрение жалобы лица, которым может быть направлена жалоба заявителя в досудебном (внесудебном) порядке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5.5.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5.6. Жалоба на решения и действия (бездействие) должностных лиц, муниципальных служащих Администрации подается главе Администрации.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5.7. Жалоба на решения и действия (бездействие) главы Администрации подается главе Администрации. 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spacing w:after="0" w:line="331" w:lineRule="exact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  <w:r w:rsidRPr="00E94FF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Способы информирования заявителей о порядке подачи и рассмотрения жалобы, в том числе посредством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муниципальной услуги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5.8.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МФЦ, на официальном сайте Администрации, МФЦ, Едином портале, Региональном портале, а также в устной и (или) письменной форме.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spacing w:after="0" w:line="331" w:lineRule="exact"/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  <w:r w:rsidRPr="00E94FF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Перечень нормативных правовых актов, регулирующих порядок досудебного (внесудебного) обжалования решений и действий (бездействия) органа, предоставляющего муниципальную услугу, а также его должностных лиц, муниципальных служащих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position w:val="-2"/>
          <w:sz w:val="26"/>
          <w:szCs w:val="26"/>
          <w:lang w:eastAsia="ru-RU"/>
        </w:rPr>
      </w:pPr>
    </w:p>
    <w:p w:rsidR="00E94FFA" w:rsidRPr="006004B5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position w:val="-2"/>
          <w:sz w:val="26"/>
          <w:szCs w:val="26"/>
          <w:lang w:eastAsia="ru-RU"/>
        </w:rPr>
        <w:t xml:space="preserve">5.9. Порядок досудебного (внесудебного) обжалования решений и действий (бездействия) органа, предоставляющего муниципальную услугу, а также его должностных лиц, муниципальных служащих регулируются следующими 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нормативными правовыми актами:</w:t>
      </w:r>
    </w:p>
    <w:p w:rsidR="00E94FFA" w:rsidRPr="006004B5" w:rsidRDefault="00E94FFA" w:rsidP="006004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- ФЗ № 210-ФЗ;</w:t>
      </w:r>
    </w:p>
    <w:p w:rsidR="00E94FFA" w:rsidRPr="006004B5" w:rsidRDefault="00E94FFA" w:rsidP="006004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постановление Правительства Российской Федерации от 20.11.2012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br/>
        <w:t>№ 1198 «О федеральной государственной информационной системе,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услуг»;</w:t>
      </w:r>
    </w:p>
    <w:p w:rsidR="00C10BA2" w:rsidRPr="006004B5" w:rsidRDefault="00C10BA2" w:rsidP="006004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Устав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Бессоновского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сельсовета Бессоновского района Пензенской области;</w:t>
      </w:r>
    </w:p>
    <w:p w:rsidR="00C10BA2" w:rsidRPr="006004B5" w:rsidRDefault="00C10BA2" w:rsidP="006004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постановление администрации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Бессоновского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сельсовета Бессоновского района Пензенской области от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30.04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.2020 №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141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«О разработке и утверждении административных регламентов предоставления муниципальных услуг администрацией </w:t>
      </w:r>
      <w:r w:rsidR="000F7809"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Бессоновского</w:t>
      </w: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сельсовета Бессоновского района Пензенской области»;</w:t>
      </w:r>
    </w:p>
    <w:p w:rsidR="000F7809" w:rsidRPr="006004B5" w:rsidRDefault="000F7809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- постановление Администрации от 11.09.2018 г. № 322 «Об утверждении Порядка подачи и рассмотрения жалоб на решения и действия (бездействие) администрации Бессоновского сельсовета Бессоновского района Пензенской области,  должностных лиц, муниципальных служащих администрации Бессоновского сельсовета Бессоновского района Пензенской области при предоставлении муниципальных услуг».</w:t>
      </w:r>
    </w:p>
    <w:p w:rsidR="00E94FFA" w:rsidRPr="00E94FFA" w:rsidRDefault="00E94FFA" w:rsidP="00E94FF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</w:pPr>
      <w:r w:rsidRPr="006004B5">
        <w:rPr>
          <w:rFonts w:ascii="Times New Roman" w:eastAsia="Times New Roman" w:hAnsi="Times New Roman" w:cs="Times New Roman"/>
          <w:sz w:val="26"/>
          <w:szCs w:val="26"/>
          <w:lang w:eastAsia="ru-RU"/>
        </w:rPr>
        <w:t>5.10. Рассмотрение жалоб</w:t>
      </w:r>
      <w:r w:rsidRPr="00E94FFA">
        <w:rPr>
          <w:rFonts w:ascii="Times New Roman" w:eastAsia="Times New Roman" w:hAnsi="Times New Roman" w:cs="Times New Roman"/>
          <w:position w:val="-2"/>
          <w:sz w:val="26"/>
          <w:szCs w:val="26"/>
          <w:lang w:eastAsia="ru-RU"/>
        </w:rPr>
        <w:t xml:space="preserve"> на решения и действия (бездействие) МФЦ, работников МФЦ осуществляется с учетом особенностей, установленных учредителем МФЦ в соответствии со статьей 11.2 ФЗ № 210-ФЗ.</w:t>
      </w:r>
    </w:p>
    <w:p w:rsidR="00E94FFA" w:rsidRPr="00E94FFA" w:rsidRDefault="00E94FFA" w:rsidP="00E94FFA">
      <w:pPr>
        <w:spacing w:after="200" w:line="276" w:lineRule="auto"/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</w:pPr>
      <w:r w:rsidRPr="00E94FFA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br w:type="page"/>
      </w:r>
    </w:p>
    <w:p w:rsidR="00E94FFA" w:rsidRPr="00E94FFA" w:rsidRDefault="00E94FFA" w:rsidP="00E94FFA">
      <w:pPr>
        <w:spacing w:after="0" w:line="240" w:lineRule="auto"/>
        <w:ind w:firstLine="567"/>
        <w:jc w:val="right"/>
        <w:rPr>
          <w:rFonts w:ascii="Times New Roman" w:hAnsi="Times New Roman"/>
          <w:sz w:val="26"/>
          <w:szCs w:val="26"/>
        </w:rPr>
      </w:pPr>
      <w:r w:rsidRPr="00E94FFA">
        <w:rPr>
          <w:rFonts w:ascii="Times New Roman" w:hAnsi="Times New Roman"/>
          <w:position w:val="-2"/>
          <w:sz w:val="26"/>
          <w:szCs w:val="26"/>
        </w:rPr>
        <w:lastRenderedPageBreak/>
        <w:t>Приложение № 1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к Административному регламенту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Форма заявления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Главе администрации</w:t>
      </w:r>
    </w:p>
    <w:p w:rsidR="00E94FFA" w:rsidRPr="00BF7CDD" w:rsidRDefault="000F7809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CDD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Бессоновского</w:t>
      </w:r>
      <w:r w:rsidR="00EA510F" w:rsidRPr="00BF7C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</w:t>
      </w:r>
    </w:p>
    <w:p w:rsidR="00EA510F" w:rsidRPr="00BF7CDD" w:rsidRDefault="00EA510F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7CDD">
        <w:rPr>
          <w:rFonts w:ascii="Times New Roman" w:eastAsia="Times New Roman" w:hAnsi="Times New Roman" w:cs="Times New Roman"/>
          <w:sz w:val="28"/>
          <w:szCs w:val="28"/>
          <w:lang w:eastAsia="ru-RU"/>
        </w:rPr>
        <w:t>Бессоновского района Пензенской области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(фамилия, имя, отчество (при наличии), место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жительства, номер телефона заявителя и реквизиты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документа, удостоверяющего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личность заявителя (для физического лица)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(фамилия, имя, отчество (при наличии), место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жительства, номер телефона , реквизиты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документа, удостоверяющего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личность заявителя, реквизиты доверенности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(для уполномоченного представителя физического лица)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(наименование,  организационно-правовая форма,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адрес места нахождения, номер телефона,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фамилия, имя, отчество (при наличии) лица,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уполномоченного представителя юридического лица,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с указанием реквизитов  документа,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удостоверяющего полномочия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(для юридического лица)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FFA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(почтовый адрес и (или) адрес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электронной почты заявителя)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ЗАЯВЛЕНИЕ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 переводе жилого помещения в нежилое или нежилого помещения в жилое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Прошу перевести жилое  помещение в нежилое помещение, нежилое помещение в жилое помещение </w:t>
      </w:r>
      <w:r w:rsidRPr="00E94FFA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(ненужное зачеркнуть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), находящееся по адресу: 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(указывается полный адрес: субъект Российской Федерации,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район, населенный пункт, улица, дом, корпус, строение, этаж)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с целью использования в качестве: 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>(указать назначение помещения)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К заявлению прилагаются следующие документы: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______________________________________________________________________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Результат предоставления муниципальной услуги прошу предоставить </w:t>
      </w:r>
      <w:r w:rsidRPr="00E94FFA">
        <w:rPr>
          <w:rFonts w:ascii="Times New Roman" w:eastAsia="Times New Roman" w:hAnsi="Times New Roman" w:cs="Times New Roman"/>
          <w:i/>
          <w:lang w:eastAsia="ru-RU"/>
        </w:rPr>
        <w:t>(указать нужное)</w:t>
      </w: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tbl>
      <w:tblPr>
        <w:tblW w:w="4898" w:type="pct"/>
        <w:tblInd w:w="2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258"/>
        <w:gridCol w:w="8451"/>
      </w:tblGrid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виде бумажного документа непосредственно при личном обращении в Администрацию</w:t>
            </w:r>
          </w:p>
        </w:tc>
      </w:tr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виде бумажного документа посредством почтового отправления</w:t>
            </w:r>
          </w:p>
        </w:tc>
      </w:tr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виде бумажного документа непосредственно при личном обращении в МФЦ</w:t>
            </w:r>
          </w:p>
        </w:tc>
      </w:tr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в виде электронного документа, размещенного на официальном сайте Администрации, ссылка на который направляется посредством электронной почты </w:t>
            </w:r>
            <w:r w:rsidRPr="00E94FFA">
              <w:rPr>
                <w:rFonts w:ascii="Times New Roman" w:eastAsia="Times New Roman" w:hAnsi="Times New Roman" w:cs="Calibri"/>
                <w:lang w:eastAsia="ru-RU"/>
              </w:rPr>
              <w:t>(</w:t>
            </w:r>
            <w:r w:rsidRPr="00E94FFA">
              <w:rPr>
                <w:rFonts w:ascii="Times New Roman" w:eastAsia="Times New Roman" w:hAnsi="Times New Roman" w:cs="Calibri"/>
                <w:i/>
                <w:lang w:eastAsia="ru-RU"/>
              </w:rPr>
              <w:t>указывается при наличии технической возможности</w:t>
            </w:r>
            <w:r w:rsidRPr="00E94FFA">
              <w:rPr>
                <w:rFonts w:ascii="Times New Roman" w:eastAsia="Times New Roman" w:hAnsi="Times New Roman" w:cs="Calibri"/>
                <w:lang w:eastAsia="ru-RU"/>
              </w:rPr>
              <w:t>)</w:t>
            </w:r>
          </w:p>
        </w:tc>
      </w:tr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виде электронного документа, направленного Администрацией посредством электронной почты</w:t>
            </w:r>
          </w:p>
        </w:tc>
      </w:tr>
      <w:tr w:rsidR="00E94FFA" w:rsidRPr="00E94FFA" w:rsidTr="00084CC4">
        <w:tc>
          <w:tcPr>
            <w:tcW w:w="648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4352" w:type="pct"/>
          </w:tcPr>
          <w:p w:rsidR="00E94FFA" w:rsidRPr="00E94FFA" w:rsidRDefault="00E94FFA" w:rsidP="00E94FFA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E94FFA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 виде электронного документа, направленного Администрацией посредством Регионального портала, Единого портала</w:t>
            </w:r>
          </w:p>
        </w:tc>
      </w:tr>
    </w:tbl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Подписи лиц, подавших заявление: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«__» ________ 20__ г. __________________ 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(подпись заявителя)          (расшифровка подписи заявителя)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«__» ________ 20__ г. __________________ 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(подпись заявителя)         (расшифровка подписи заявителя)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«__» ________ 20__ г. __________________ 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(подпись заявителя)         (расшифровка подписи заявителя)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Документы представлены на приеме «____» ________________ 20__ г.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Входящий номер регистрации заявления ___________________________________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Выдана расписка в получении документов «__» _______ 20__ г. № 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Расписку получил «__» ________________ 20__ г. __________________________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                                                                              </w:t>
      </w:r>
      <w:r w:rsidRPr="00E94FFA">
        <w:rPr>
          <w:rFonts w:ascii="Times New Roman" w:eastAsia="Times New Roman" w:hAnsi="Times New Roman" w:cs="Times New Roman"/>
          <w:i/>
          <w:lang w:eastAsia="ru-RU"/>
        </w:rPr>
        <w:t>(подпись заявителя)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94FFA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                                          __________________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         (должность, фамилия, имя,                                                                     (подпись)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отчество (при наличии) должностного</w:t>
      </w:r>
    </w:p>
    <w:p w:rsidR="00E94FFA" w:rsidRPr="00E94FFA" w:rsidRDefault="00E94FFA" w:rsidP="00E94FFA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E94FFA">
        <w:rPr>
          <w:rFonts w:ascii="Times New Roman" w:eastAsia="Times New Roman" w:hAnsi="Times New Roman" w:cs="Times New Roman"/>
          <w:i/>
          <w:lang w:eastAsia="ru-RU"/>
        </w:rPr>
        <w:t xml:space="preserve">         лица, принявшего заявление)</w:t>
      </w:r>
    </w:p>
    <w:p w:rsidR="00E94FFA" w:rsidRPr="00E94FFA" w:rsidRDefault="00E94FFA" w:rsidP="00E94FFA">
      <w:pPr>
        <w:spacing w:after="200" w:line="276" w:lineRule="auto"/>
      </w:pPr>
    </w:p>
    <w:p w:rsidR="0035598F" w:rsidRDefault="0035598F"/>
    <w:sectPr w:rsidR="0035598F" w:rsidSect="00084CC4">
      <w:headerReference w:type="default" r:id="rId11"/>
      <w:pgSz w:w="11906" w:h="16838"/>
      <w:pgMar w:top="851" w:right="851" w:bottom="851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7D65" w:rsidRDefault="00127D65" w:rsidP="00E94FFA">
      <w:pPr>
        <w:spacing w:after="0" w:line="240" w:lineRule="auto"/>
      </w:pPr>
      <w:r>
        <w:separator/>
      </w:r>
    </w:p>
  </w:endnote>
  <w:endnote w:type="continuationSeparator" w:id="0">
    <w:p w:rsidR="00127D65" w:rsidRDefault="00127D65" w:rsidP="00E94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7D65" w:rsidRDefault="00127D65" w:rsidP="00E94FFA">
      <w:pPr>
        <w:spacing w:after="0" w:line="240" w:lineRule="auto"/>
      </w:pPr>
      <w:r>
        <w:separator/>
      </w:r>
    </w:p>
  </w:footnote>
  <w:footnote w:type="continuationSeparator" w:id="0">
    <w:p w:rsidR="00127D65" w:rsidRDefault="00127D65" w:rsidP="00E94FFA">
      <w:pPr>
        <w:spacing w:after="0" w:line="240" w:lineRule="auto"/>
      </w:pPr>
      <w:r>
        <w:continuationSeparator/>
      </w:r>
    </w:p>
  </w:footnote>
  <w:footnote w:id="1">
    <w:p w:rsidR="000F7809" w:rsidRPr="00B92D17" w:rsidRDefault="000F7809" w:rsidP="00E94FF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92D17">
        <w:rPr>
          <w:rStyle w:val="ae"/>
          <w:rFonts w:ascii="Times New Roman" w:hAnsi="Times New Roman" w:cs="Times New Roman"/>
        </w:rPr>
        <w:footnoteRef/>
      </w:r>
      <w:r w:rsidRPr="00B92D17">
        <w:rPr>
          <w:rFonts w:ascii="Times New Roman" w:hAnsi="Times New Roman" w:cs="Times New Roman"/>
        </w:rPr>
        <w:t xml:space="preserve"> </w:t>
      </w:r>
      <w:r w:rsidRPr="00634F4C">
        <w:rPr>
          <w:rFonts w:ascii="Times New Roman" w:hAnsi="Times New Roman" w:cs="Times New Roman"/>
          <w:sz w:val="20"/>
          <w:szCs w:val="20"/>
        </w:rPr>
        <w:t>Согласно части 1 статьи 9 Федерального закона от 27.07.2010 № 210-ФЗ «Об организации предоставления государственных и муниципальных услуг» услуги, являющиеся необходимыми и обязательными для предоставления муниципальной услуги, должны быть предусмотрены перечнем услуг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634F4C">
        <w:rPr>
          <w:rFonts w:ascii="Times New Roman" w:hAnsi="Times New Roman" w:cs="Times New Roman"/>
          <w:sz w:val="20"/>
          <w:szCs w:val="20"/>
        </w:rPr>
        <w:t xml:space="preserve"> </w:t>
      </w:r>
      <w:r w:rsidRPr="00634F4C">
        <w:rPr>
          <w:rFonts w:ascii="Times New Roman" w:hAnsi="Times New Roman" w:cs="Times New Roman"/>
          <w:kern w:val="32"/>
          <w:sz w:val="20"/>
          <w:szCs w:val="20"/>
        </w:rPr>
        <w:t xml:space="preserve">которые являются необходимыми и обязательными для предоставления муниципальных услуг, утвержденным решением </w:t>
      </w:r>
      <w:r w:rsidRPr="00634F4C">
        <w:rPr>
          <w:rFonts w:ascii="Times New Roman" w:hAnsi="Times New Roman" w:cs="Times New Roman"/>
          <w:sz w:val="20"/>
          <w:szCs w:val="20"/>
        </w:rPr>
        <w:t>представительного органа местного самоуправления</w:t>
      </w:r>
      <w:r>
        <w:rPr>
          <w:rFonts w:ascii="Times New Roman" w:hAnsi="Times New Roman" w:cs="Times New Roman"/>
          <w:sz w:val="20"/>
          <w:szCs w:val="20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7809" w:rsidRDefault="000F7809">
    <w:pPr>
      <w:pStyle w:val="aa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56B7"/>
    <w:rsid w:val="000413D3"/>
    <w:rsid w:val="00056C13"/>
    <w:rsid w:val="00084CC4"/>
    <w:rsid w:val="000F7809"/>
    <w:rsid w:val="00127D65"/>
    <w:rsid w:val="00131746"/>
    <w:rsid w:val="00150778"/>
    <w:rsid w:val="001E223E"/>
    <w:rsid w:val="00291621"/>
    <w:rsid w:val="003229D4"/>
    <w:rsid w:val="0033153F"/>
    <w:rsid w:val="0035598F"/>
    <w:rsid w:val="004F79B1"/>
    <w:rsid w:val="0056463B"/>
    <w:rsid w:val="006004B5"/>
    <w:rsid w:val="007F713A"/>
    <w:rsid w:val="008048F8"/>
    <w:rsid w:val="008856B7"/>
    <w:rsid w:val="00890225"/>
    <w:rsid w:val="009A365D"/>
    <w:rsid w:val="00A6792E"/>
    <w:rsid w:val="00B63928"/>
    <w:rsid w:val="00BF7CDD"/>
    <w:rsid w:val="00C10BA2"/>
    <w:rsid w:val="00C45426"/>
    <w:rsid w:val="00C77A2D"/>
    <w:rsid w:val="00C85002"/>
    <w:rsid w:val="00CA4445"/>
    <w:rsid w:val="00D06435"/>
    <w:rsid w:val="00E22B02"/>
    <w:rsid w:val="00E318E4"/>
    <w:rsid w:val="00E94FFA"/>
    <w:rsid w:val="00EA510F"/>
    <w:rsid w:val="00FC1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8C3680"/>
  <w15:docId w15:val="{147D7BB0-43CA-4928-85AE-ADE578E84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0"/>
    <w:link w:val="30"/>
    <w:qFormat/>
    <w:rsid w:val="00E94FFA"/>
    <w:pPr>
      <w:keepNext/>
      <w:widowControl w:val="0"/>
      <w:tabs>
        <w:tab w:val="num" w:pos="720"/>
      </w:tabs>
      <w:suppressAutoHyphens/>
      <w:spacing w:before="240" w:after="60" w:line="100" w:lineRule="atLeast"/>
      <w:ind w:left="720" w:hanging="720"/>
      <w:outlineLvl w:val="2"/>
    </w:pPr>
    <w:rPr>
      <w:rFonts w:ascii="Cambria" w:eastAsia="Calibri" w:hAnsi="Cambria" w:cs="Times New Roman"/>
      <w:b/>
      <w:color w:val="00000A"/>
      <w:sz w:val="26"/>
      <w:szCs w:val="20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30">
    <w:name w:val="Заголовок 3 Знак"/>
    <w:basedOn w:val="a1"/>
    <w:link w:val="3"/>
    <w:rsid w:val="00E94FFA"/>
    <w:rPr>
      <w:rFonts w:ascii="Cambria" w:eastAsia="Calibri" w:hAnsi="Cambria" w:cs="Times New Roman"/>
      <w:b/>
      <w:color w:val="00000A"/>
      <w:sz w:val="26"/>
      <w:szCs w:val="20"/>
      <w:lang w:eastAsia="ar-SA"/>
    </w:rPr>
  </w:style>
  <w:style w:type="numbering" w:customStyle="1" w:styleId="1">
    <w:name w:val="Нет списка1"/>
    <w:next w:val="a3"/>
    <w:uiPriority w:val="99"/>
    <w:semiHidden/>
    <w:unhideWhenUsed/>
    <w:rsid w:val="00E94FFA"/>
  </w:style>
  <w:style w:type="paragraph" w:styleId="a0">
    <w:name w:val="Body Text"/>
    <w:basedOn w:val="a"/>
    <w:link w:val="a4"/>
    <w:uiPriority w:val="99"/>
    <w:unhideWhenUsed/>
    <w:rsid w:val="00E94FFA"/>
    <w:pPr>
      <w:spacing w:after="120" w:line="276" w:lineRule="auto"/>
    </w:pPr>
  </w:style>
  <w:style w:type="character" w:customStyle="1" w:styleId="a4">
    <w:name w:val="Основной текст Знак"/>
    <w:basedOn w:val="a1"/>
    <w:link w:val="a0"/>
    <w:uiPriority w:val="99"/>
    <w:rsid w:val="00E94FFA"/>
  </w:style>
  <w:style w:type="character" w:customStyle="1" w:styleId="ConsPlusNormal">
    <w:name w:val="ConsPlusNormal Знак"/>
    <w:link w:val="ConsPlusNormal0"/>
    <w:locked/>
    <w:rsid w:val="00E94FFA"/>
    <w:rPr>
      <w:rFonts w:ascii="Calibri" w:eastAsia="Times New Roman" w:hAnsi="Calibri" w:cs="Calibri"/>
      <w:szCs w:val="20"/>
      <w:lang w:eastAsia="ru-RU"/>
    </w:rPr>
  </w:style>
  <w:style w:type="paragraph" w:customStyle="1" w:styleId="ConsPlusNormal0">
    <w:name w:val="ConsPlusNormal"/>
    <w:link w:val="ConsPlusNormal"/>
    <w:qFormat/>
    <w:rsid w:val="00E94FF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a5">
    <w:name w:val="Текст сноски Знак"/>
    <w:basedOn w:val="a1"/>
    <w:link w:val="a6"/>
    <w:uiPriority w:val="99"/>
    <w:rsid w:val="00E94FFA"/>
    <w:rPr>
      <w:sz w:val="20"/>
      <w:szCs w:val="20"/>
    </w:rPr>
  </w:style>
  <w:style w:type="paragraph" w:styleId="a6">
    <w:name w:val="footnote text"/>
    <w:basedOn w:val="a"/>
    <w:link w:val="a5"/>
    <w:uiPriority w:val="99"/>
    <w:unhideWhenUsed/>
    <w:rsid w:val="00E94FFA"/>
    <w:pPr>
      <w:spacing w:after="0" w:line="240" w:lineRule="auto"/>
    </w:pPr>
    <w:rPr>
      <w:sz w:val="20"/>
      <w:szCs w:val="20"/>
    </w:rPr>
  </w:style>
  <w:style w:type="character" w:customStyle="1" w:styleId="10">
    <w:name w:val="Текст сноски Знак1"/>
    <w:basedOn w:val="a1"/>
    <w:uiPriority w:val="99"/>
    <w:semiHidden/>
    <w:rsid w:val="00E94FFA"/>
    <w:rPr>
      <w:sz w:val="20"/>
      <w:szCs w:val="20"/>
    </w:rPr>
  </w:style>
  <w:style w:type="character" w:customStyle="1" w:styleId="a7">
    <w:name w:val="Текст выноски Знак"/>
    <w:basedOn w:val="a1"/>
    <w:link w:val="a8"/>
    <w:uiPriority w:val="99"/>
    <w:semiHidden/>
    <w:rsid w:val="00E94FFA"/>
    <w:rPr>
      <w:rFonts w:ascii="Tahoma" w:hAnsi="Tahoma" w:cs="Tahoma"/>
      <w:sz w:val="16"/>
      <w:szCs w:val="16"/>
    </w:rPr>
  </w:style>
  <w:style w:type="paragraph" w:styleId="a8">
    <w:name w:val="Balloon Text"/>
    <w:basedOn w:val="a"/>
    <w:link w:val="a7"/>
    <w:uiPriority w:val="99"/>
    <w:semiHidden/>
    <w:unhideWhenUsed/>
    <w:rsid w:val="00E94F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1">
    <w:name w:val="Текст выноски Знак1"/>
    <w:basedOn w:val="a1"/>
    <w:uiPriority w:val="99"/>
    <w:semiHidden/>
    <w:rsid w:val="00E94FFA"/>
    <w:rPr>
      <w:rFonts w:ascii="Segoe UI" w:hAnsi="Segoe UI" w:cs="Segoe UI"/>
      <w:sz w:val="18"/>
      <w:szCs w:val="18"/>
    </w:rPr>
  </w:style>
  <w:style w:type="character" w:customStyle="1" w:styleId="a9">
    <w:name w:val="Верхний колонтитул Знак"/>
    <w:basedOn w:val="a1"/>
    <w:link w:val="aa"/>
    <w:uiPriority w:val="99"/>
    <w:rsid w:val="00E94FFA"/>
  </w:style>
  <w:style w:type="paragraph" w:styleId="aa">
    <w:name w:val="header"/>
    <w:basedOn w:val="a"/>
    <w:link w:val="a9"/>
    <w:uiPriority w:val="99"/>
    <w:unhideWhenUsed/>
    <w:rsid w:val="00E94F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2">
    <w:name w:val="Верхний колонтитул Знак1"/>
    <w:basedOn w:val="a1"/>
    <w:uiPriority w:val="99"/>
    <w:semiHidden/>
    <w:rsid w:val="00E94FFA"/>
  </w:style>
  <w:style w:type="character" w:customStyle="1" w:styleId="ab">
    <w:name w:val="Нижний колонтитул Знак"/>
    <w:basedOn w:val="a1"/>
    <w:link w:val="ac"/>
    <w:uiPriority w:val="99"/>
    <w:rsid w:val="00E94FFA"/>
  </w:style>
  <w:style w:type="paragraph" w:styleId="ac">
    <w:name w:val="footer"/>
    <w:basedOn w:val="a"/>
    <w:link w:val="ab"/>
    <w:uiPriority w:val="99"/>
    <w:unhideWhenUsed/>
    <w:rsid w:val="00E94F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3">
    <w:name w:val="Нижний колонтитул Знак1"/>
    <w:basedOn w:val="a1"/>
    <w:uiPriority w:val="99"/>
    <w:semiHidden/>
    <w:rsid w:val="00E94FFA"/>
  </w:style>
  <w:style w:type="character" w:styleId="ad">
    <w:name w:val="Hyperlink"/>
    <w:basedOn w:val="a1"/>
    <w:uiPriority w:val="99"/>
    <w:semiHidden/>
    <w:unhideWhenUsed/>
    <w:rsid w:val="00E94FFA"/>
    <w:rPr>
      <w:color w:val="0563C1" w:themeColor="hyperlink"/>
      <w:u w:val="single"/>
    </w:rPr>
  </w:style>
  <w:style w:type="paragraph" w:customStyle="1" w:styleId="ConsPlusTitle">
    <w:name w:val="ConsPlusTitle"/>
    <w:rsid w:val="00E94FFA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styleId="ae">
    <w:name w:val="footnote reference"/>
    <w:basedOn w:val="a1"/>
    <w:uiPriority w:val="99"/>
    <w:unhideWhenUsed/>
    <w:rsid w:val="00E94FFA"/>
    <w:rPr>
      <w:vertAlign w:val="superscript"/>
    </w:rPr>
  </w:style>
  <w:style w:type="paragraph" w:customStyle="1" w:styleId="ConsPlusNonformat">
    <w:name w:val="ConsPlusNonformat"/>
    <w:uiPriority w:val="99"/>
    <w:rsid w:val="00E94FF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">
    <w:name w:val="Прижатый влево"/>
    <w:basedOn w:val="a"/>
    <w:next w:val="a"/>
    <w:rsid w:val="00E318E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character" w:styleId="af0">
    <w:name w:val="annotation reference"/>
    <w:basedOn w:val="a1"/>
    <w:uiPriority w:val="99"/>
    <w:semiHidden/>
    <w:unhideWhenUsed/>
    <w:rsid w:val="009A365D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9A365D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1"/>
    <w:link w:val="af1"/>
    <w:uiPriority w:val="99"/>
    <w:semiHidden/>
    <w:rsid w:val="009A365D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9A365D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9A365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970B23FC1E65FE89DEEA0A861CBE225130A2F52489D11A4FC15690F6E490EC9E538BDB5863D08AF70D1C393D8959C851A1A006CD8F2554E0VDWCL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970B23FC1E65FE89DEEA0A861CBE225130A2F52489D11A4FC15690F6E490EC9E538BDB5863D08AF70D1C393D8959C851A1A006CD8F2554E0VDWCL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hyperlink" Target="consultantplus://offline/ref=CA22CEFABC00C0EA91FFE123C6F2B9EC103DC9E434AB62F0B0C14B6C64D0CBB177118AE3C8894EF92366B65000B984DF887D1DFE44A9EE5F949CD8C0N6y0O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CA22CEFABC00C0EA91FFE123C6F2B9EC103DC9E434AB62F0B0C14B6C64D0CBB177118AE3C8894EF92366B65000B984DF887D1DFE44A9EE5F949CD8C0N6y0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10386</Words>
  <Characters>59204</Characters>
  <Application>Microsoft Office Word</Application>
  <DocSecurity>0</DocSecurity>
  <Lines>493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6</cp:revision>
  <cp:lastPrinted>2021-06-11T08:40:00Z</cp:lastPrinted>
  <dcterms:created xsi:type="dcterms:W3CDTF">2021-06-11T08:49:00Z</dcterms:created>
  <dcterms:modified xsi:type="dcterms:W3CDTF">2021-06-16T06:33:00Z</dcterms:modified>
</cp:coreProperties>
</file>